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437" w:rsidRPr="003E6741" w:rsidRDefault="00416901" w:rsidP="00416901">
      <w:pPr>
        <w:jc w:val="center"/>
        <w:rPr>
          <w:b/>
          <w:lang w:val="kk-KZ"/>
        </w:rPr>
      </w:pPr>
      <w:r w:rsidRPr="003E6741">
        <w:rPr>
          <w:b/>
          <w:lang w:val="kk-KZ"/>
        </w:rPr>
        <w:t xml:space="preserve">Тема 5. </w:t>
      </w:r>
      <w:r w:rsidR="00632F66" w:rsidRPr="003E6741">
        <w:rPr>
          <w:b/>
          <w:lang w:val="kk-KZ"/>
        </w:rPr>
        <w:t>Тарифное и нетарифное регулирование внешнеэкономической деятельности</w:t>
      </w:r>
    </w:p>
    <w:p w:rsidR="004C6FA8" w:rsidRPr="003E6741" w:rsidRDefault="004C6FA8" w:rsidP="004C6FA8">
      <w:pPr>
        <w:pStyle w:val="a3"/>
        <w:shd w:val="clear" w:color="auto" w:fill="FFFFFF"/>
        <w:spacing w:before="120" w:beforeAutospacing="0" w:after="120" w:afterAutospacing="0"/>
        <w:ind w:firstLine="709"/>
        <w:jc w:val="both"/>
        <w:rPr>
          <w:rFonts w:ascii="Arial" w:hAnsi="Arial" w:cs="Arial"/>
          <w:sz w:val="22"/>
          <w:szCs w:val="22"/>
        </w:rPr>
      </w:pPr>
      <w:r w:rsidRPr="003E6741">
        <w:rPr>
          <w:rFonts w:ascii="Arial" w:hAnsi="Arial" w:cs="Arial"/>
          <w:b/>
          <w:bCs/>
          <w:sz w:val="22"/>
          <w:szCs w:val="22"/>
        </w:rPr>
        <w:t>Нетарифные методы регулирования внешнеэкономической деятельности</w:t>
      </w:r>
      <w:r w:rsidRPr="003E6741">
        <w:rPr>
          <w:rFonts w:ascii="Arial" w:hAnsi="Arial" w:cs="Arial"/>
          <w:sz w:val="22"/>
          <w:szCs w:val="22"/>
        </w:rPr>
        <w:t> — методы воздействия на процессы в сфере внешнеэкономической деятельности, но не относящиеся к </w:t>
      </w:r>
      <w:hyperlink r:id="rId6" w:tooltip="Таможенно-тарифные методы государственного регулирования" w:history="1">
        <w:r w:rsidRPr="003E6741">
          <w:rPr>
            <w:rStyle w:val="a4"/>
            <w:rFonts w:ascii="Arial" w:hAnsi="Arial" w:cs="Arial"/>
            <w:color w:val="auto"/>
            <w:sz w:val="22"/>
            <w:szCs w:val="22"/>
            <w:u w:val="none"/>
          </w:rPr>
          <w:t>таможенно-тарифным методам государственного регулирования</w:t>
        </w:r>
      </w:hyperlink>
      <w:r w:rsidRPr="003E6741">
        <w:rPr>
          <w:rFonts w:ascii="Arial" w:hAnsi="Arial" w:cs="Arial"/>
          <w:sz w:val="22"/>
          <w:szCs w:val="22"/>
        </w:rPr>
        <w:t>.</w:t>
      </w:r>
    </w:p>
    <w:p w:rsidR="004C6FA8" w:rsidRPr="003E6741" w:rsidRDefault="004C6FA8" w:rsidP="004C6FA8">
      <w:pPr>
        <w:pStyle w:val="a3"/>
        <w:shd w:val="clear" w:color="auto" w:fill="FFFFFF"/>
        <w:spacing w:before="120" w:beforeAutospacing="0" w:after="120" w:afterAutospacing="0"/>
        <w:ind w:firstLine="709"/>
        <w:jc w:val="both"/>
        <w:rPr>
          <w:rFonts w:ascii="Arial" w:hAnsi="Arial" w:cs="Arial"/>
          <w:sz w:val="22"/>
          <w:szCs w:val="22"/>
        </w:rPr>
      </w:pPr>
      <w:r w:rsidRPr="003E6741">
        <w:rPr>
          <w:rFonts w:ascii="Arial" w:hAnsi="Arial" w:cs="Arial"/>
          <w:sz w:val="22"/>
          <w:szCs w:val="22"/>
        </w:rPr>
        <w:t>Общепринятого определения термина нетарифного регулирования не имеется. Впервые термин были использован в исследовании </w:t>
      </w:r>
      <w:hyperlink r:id="rId7" w:tooltip="Международная торговая палата" w:history="1">
        <w:r w:rsidRPr="003E6741">
          <w:rPr>
            <w:rStyle w:val="a4"/>
            <w:rFonts w:ascii="Arial" w:hAnsi="Arial" w:cs="Arial"/>
            <w:color w:val="auto"/>
            <w:sz w:val="22"/>
            <w:szCs w:val="22"/>
            <w:u w:val="none"/>
          </w:rPr>
          <w:t>Международной торговой палаты</w:t>
        </w:r>
      </w:hyperlink>
      <w:r w:rsidRPr="003E6741">
        <w:rPr>
          <w:rFonts w:ascii="Arial" w:hAnsi="Arial" w:cs="Arial"/>
          <w:sz w:val="22"/>
          <w:szCs w:val="22"/>
        </w:rPr>
        <w:t xml:space="preserve">, которое определило его как </w:t>
      </w:r>
      <w:proofErr w:type="spellStart"/>
      <w:r w:rsidRPr="003E6741">
        <w:rPr>
          <w:rFonts w:ascii="Arial" w:hAnsi="Arial" w:cs="Arial"/>
          <w:sz w:val="22"/>
          <w:szCs w:val="22"/>
        </w:rPr>
        <w:t>Non-tariff</w:t>
      </w:r>
      <w:proofErr w:type="spellEnd"/>
      <w:r w:rsidRPr="003E6741">
        <w:rPr>
          <w:rFonts w:ascii="Arial" w:hAnsi="Arial" w:cs="Arial"/>
          <w:sz w:val="22"/>
          <w:szCs w:val="22"/>
        </w:rPr>
        <w:t xml:space="preserve"> </w:t>
      </w:r>
      <w:proofErr w:type="spellStart"/>
      <w:r w:rsidRPr="003E6741">
        <w:rPr>
          <w:rFonts w:ascii="Arial" w:hAnsi="Arial" w:cs="Arial"/>
          <w:sz w:val="22"/>
          <w:szCs w:val="22"/>
        </w:rPr>
        <w:t>Obstacles</w:t>
      </w:r>
      <w:proofErr w:type="spellEnd"/>
      <w:r w:rsidRPr="003E6741">
        <w:rPr>
          <w:rFonts w:ascii="Arial" w:hAnsi="Arial" w:cs="Arial"/>
          <w:sz w:val="22"/>
          <w:szCs w:val="22"/>
        </w:rPr>
        <w:t xml:space="preserve"> </w:t>
      </w:r>
      <w:proofErr w:type="spellStart"/>
      <w:r w:rsidRPr="003E6741">
        <w:rPr>
          <w:rFonts w:ascii="Arial" w:hAnsi="Arial" w:cs="Arial"/>
          <w:sz w:val="22"/>
          <w:szCs w:val="22"/>
        </w:rPr>
        <w:t>to</w:t>
      </w:r>
      <w:proofErr w:type="spellEnd"/>
      <w:r w:rsidRPr="003E6741">
        <w:rPr>
          <w:rFonts w:ascii="Arial" w:hAnsi="Arial" w:cs="Arial"/>
          <w:sz w:val="22"/>
          <w:szCs w:val="22"/>
        </w:rPr>
        <w:t xml:space="preserve"> </w:t>
      </w:r>
      <w:proofErr w:type="spellStart"/>
      <w:r w:rsidRPr="003E6741">
        <w:rPr>
          <w:rFonts w:ascii="Arial" w:hAnsi="Arial" w:cs="Arial"/>
          <w:sz w:val="22"/>
          <w:szCs w:val="22"/>
        </w:rPr>
        <w:t>Trade</w:t>
      </w:r>
      <w:proofErr w:type="spellEnd"/>
      <w:r w:rsidRPr="003E6741">
        <w:rPr>
          <w:rFonts w:ascii="Arial" w:hAnsi="Arial" w:cs="Arial"/>
          <w:sz w:val="22"/>
          <w:szCs w:val="22"/>
        </w:rPr>
        <w:t xml:space="preserve">. </w:t>
      </w:r>
      <w:proofErr w:type="spellStart"/>
      <w:r w:rsidRPr="003E6741">
        <w:rPr>
          <w:rFonts w:ascii="Arial" w:hAnsi="Arial" w:cs="Arial"/>
          <w:sz w:val="22"/>
          <w:szCs w:val="22"/>
        </w:rPr>
        <w:t>Paris</w:t>
      </w:r>
      <w:proofErr w:type="spellEnd"/>
      <w:r w:rsidRPr="003E6741">
        <w:rPr>
          <w:rFonts w:ascii="Arial" w:hAnsi="Arial" w:cs="Arial"/>
          <w:sz w:val="22"/>
          <w:szCs w:val="22"/>
        </w:rPr>
        <w:t>. 1954. В </w:t>
      </w:r>
      <w:hyperlink r:id="rId8" w:tooltip="Генеральное соглашение по тарифам и торговле" w:history="1">
        <w:r w:rsidRPr="003E6741">
          <w:rPr>
            <w:rStyle w:val="a4"/>
            <w:rFonts w:ascii="Arial" w:hAnsi="Arial" w:cs="Arial"/>
            <w:color w:val="auto"/>
            <w:sz w:val="22"/>
            <w:szCs w:val="22"/>
            <w:u w:val="none"/>
          </w:rPr>
          <w:t>Генеральном соглашении по тарифам и торговле</w:t>
        </w:r>
      </w:hyperlink>
      <w:r w:rsidRPr="003E6741">
        <w:rPr>
          <w:rFonts w:ascii="Arial" w:hAnsi="Arial" w:cs="Arial"/>
          <w:sz w:val="22"/>
          <w:szCs w:val="22"/>
        </w:rPr>
        <w:t> было определило нетарифные ограничения как «любые действия, кроме тарифов, которые препятствуют свободному потоку международной торговли».</w:t>
      </w:r>
    </w:p>
    <w:p w:rsidR="004C6FA8" w:rsidRPr="003E6741" w:rsidRDefault="004C6FA8" w:rsidP="004C6FA8">
      <w:pPr>
        <w:pStyle w:val="a3"/>
        <w:shd w:val="clear" w:color="auto" w:fill="FFFFFF"/>
        <w:spacing w:before="120" w:beforeAutospacing="0" w:after="120" w:afterAutospacing="0"/>
        <w:ind w:firstLine="709"/>
        <w:jc w:val="both"/>
        <w:rPr>
          <w:rFonts w:ascii="Arial" w:hAnsi="Arial" w:cs="Arial"/>
          <w:sz w:val="22"/>
          <w:szCs w:val="22"/>
        </w:rPr>
      </w:pPr>
      <w:r w:rsidRPr="003E6741">
        <w:rPr>
          <w:rFonts w:ascii="Arial" w:hAnsi="Arial" w:cs="Arial"/>
          <w:sz w:val="22"/>
          <w:szCs w:val="22"/>
        </w:rPr>
        <w:t>В большинстве исследований и в международных документах это определение продолжает присутствовать. Например, </w:t>
      </w:r>
      <w:hyperlink r:id="rId9" w:tooltip="ЮНКТАД" w:history="1">
        <w:r w:rsidRPr="003E6741">
          <w:rPr>
            <w:rStyle w:val="a4"/>
            <w:rFonts w:ascii="Arial" w:hAnsi="Arial" w:cs="Arial"/>
            <w:color w:val="auto"/>
            <w:sz w:val="22"/>
            <w:szCs w:val="22"/>
            <w:u w:val="none"/>
          </w:rPr>
          <w:t>ЮНКТАД</w:t>
        </w:r>
      </w:hyperlink>
      <w:r w:rsidRPr="003E6741">
        <w:rPr>
          <w:rFonts w:ascii="Arial" w:hAnsi="Arial" w:cs="Arial"/>
          <w:sz w:val="22"/>
          <w:szCs w:val="22"/>
        </w:rPr>
        <w:t> определяет нетарифные меры в целом как меры политики, которые не относятся к обычному таможенному тарифу и которые могут оказывать экономическое воздействие на международную торговлю товарами, вызывая изменения либо в объеме торговли, либо в уровне цен, либо и в том и в другом (UNCTAD/DITC/TAB/2009/3).</w:t>
      </w:r>
    </w:p>
    <w:p w:rsidR="004C6FA8" w:rsidRPr="003E6741" w:rsidRDefault="004C6FA8" w:rsidP="004C6FA8">
      <w:pPr>
        <w:pStyle w:val="a3"/>
        <w:shd w:val="clear" w:color="auto" w:fill="FFFFFF"/>
        <w:spacing w:before="120" w:beforeAutospacing="0" w:after="120" w:afterAutospacing="0"/>
        <w:ind w:firstLine="709"/>
        <w:jc w:val="both"/>
        <w:rPr>
          <w:rFonts w:ascii="Arial" w:hAnsi="Arial" w:cs="Arial"/>
          <w:sz w:val="22"/>
          <w:szCs w:val="22"/>
        </w:rPr>
      </w:pPr>
      <w:r w:rsidRPr="003E6741">
        <w:rPr>
          <w:rFonts w:ascii="Arial" w:hAnsi="Arial" w:cs="Arial"/>
          <w:sz w:val="22"/>
          <w:szCs w:val="22"/>
        </w:rPr>
        <w:t>При разработке системы мер нетарифного регулирования было выявлено, что не сами нетарифные меры являются преградой в международной торговле, а их непосредственная реализация, зависящая от конкретных действий соответствующих лиц, </w:t>
      </w:r>
      <w:hyperlink r:id="rId10" w:tooltip="Прозрачность (социальная)" w:history="1">
        <w:r w:rsidRPr="003E6741">
          <w:rPr>
            <w:rStyle w:val="a4"/>
            <w:rFonts w:ascii="Arial" w:hAnsi="Arial" w:cs="Arial"/>
            <w:color w:val="auto"/>
            <w:sz w:val="22"/>
            <w:szCs w:val="22"/>
            <w:u w:val="none"/>
          </w:rPr>
          <w:t>прозрачности</w:t>
        </w:r>
      </w:hyperlink>
      <w:r w:rsidRPr="003E6741">
        <w:rPr>
          <w:rFonts w:ascii="Arial" w:hAnsi="Arial" w:cs="Arial"/>
          <w:sz w:val="22"/>
          <w:szCs w:val="22"/>
        </w:rPr>
        <w:t> применяемых </w:t>
      </w:r>
      <w:hyperlink r:id="rId11" w:tooltip="Нормативный правовой акт" w:history="1">
        <w:r w:rsidRPr="003E6741">
          <w:rPr>
            <w:rStyle w:val="a4"/>
            <w:rFonts w:ascii="Arial" w:hAnsi="Arial" w:cs="Arial"/>
            <w:color w:val="auto"/>
            <w:sz w:val="22"/>
            <w:szCs w:val="22"/>
            <w:u w:val="none"/>
          </w:rPr>
          <w:t>правовых актов</w:t>
        </w:r>
      </w:hyperlink>
      <w:r w:rsidRPr="003E6741">
        <w:rPr>
          <w:rFonts w:ascii="Arial" w:hAnsi="Arial" w:cs="Arial"/>
          <w:sz w:val="22"/>
          <w:szCs w:val="22"/>
        </w:rPr>
        <w:t> и т.п. В результате появилась отдельная классификация «процессуальных преград», сопутствующих введению тех или иных мер нетарифного регулирования.</w:t>
      </w:r>
    </w:p>
    <w:p w:rsidR="004C6FA8" w:rsidRPr="003E6741" w:rsidRDefault="004C6FA8" w:rsidP="004C6FA8">
      <w:pPr>
        <w:pStyle w:val="a3"/>
        <w:shd w:val="clear" w:color="auto" w:fill="FFFFFF"/>
        <w:spacing w:before="120" w:beforeAutospacing="0" w:after="120" w:afterAutospacing="0"/>
        <w:ind w:firstLine="709"/>
        <w:jc w:val="both"/>
        <w:rPr>
          <w:rFonts w:ascii="Arial" w:hAnsi="Arial" w:cs="Arial"/>
          <w:sz w:val="22"/>
          <w:szCs w:val="22"/>
        </w:rPr>
      </w:pPr>
      <w:r w:rsidRPr="003E6741">
        <w:rPr>
          <w:rFonts w:ascii="Arial" w:hAnsi="Arial" w:cs="Arial"/>
          <w:sz w:val="22"/>
          <w:szCs w:val="22"/>
        </w:rPr>
        <w:t>Современная внешнеторговая политика демонстрирует увеличение числа нетарифных мер, которое в определенной степени обусловлено сжатием возможностей повышения тарифов в большинстве стран мира. Перенос акцента с таможенных тарифов на нетарифные меры, неизбежно приводит к изменению сущности самого нетарифного регулирования. Оно превращается из законного, т.е. предусмотренного положениями </w:t>
      </w:r>
      <w:hyperlink r:id="rId12" w:tooltip="Всемирная торговая организация" w:history="1">
        <w:r w:rsidRPr="003E6741">
          <w:rPr>
            <w:rStyle w:val="a4"/>
            <w:rFonts w:ascii="Arial" w:hAnsi="Arial" w:cs="Arial"/>
            <w:color w:val="auto"/>
            <w:sz w:val="22"/>
            <w:szCs w:val="22"/>
            <w:u w:val="none"/>
          </w:rPr>
          <w:t>ВТО</w:t>
        </w:r>
      </w:hyperlink>
      <w:r w:rsidRPr="003E6741">
        <w:rPr>
          <w:rFonts w:ascii="Arial" w:hAnsi="Arial" w:cs="Arial"/>
          <w:sz w:val="22"/>
          <w:szCs w:val="22"/>
        </w:rPr>
        <w:t> средства защиты от </w:t>
      </w:r>
      <w:hyperlink r:id="rId13" w:tooltip="Недобросовестная конкуренция" w:history="1">
        <w:r w:rsidRPr="003E6741">
          <w:rPr>
            <w:rStyle w:val="a4"/>
            <w:rFonts w:ascii="Arial" w:hAnsi="Arial" w:cs="Arial"/>
            <w:color w:val="auto"/>
            <w:sz w:val="22"/>
            <w:szCs w:val="22"/>
            <w:u w:val="none"/>
          </w:rPr>
          <w:t>недобросовестной конкуренции</w:t>
        </w:r>
      </w:hyperlink>
      <w:r w:rsidRPr="003E6741">
        <w:rPr>
          <w:rFonts w:ascii="Arial" w:hAnsi="Arial" w:cs="Arial"/>
          <w:sz w:val="22"/>
          <w:szCs w:val="22"/>
        </w:rPr>
        <w:t> в барьеры на пути развития </w:t>
      </w:r>
      <w:hyperlink r:id="rId14" w:tooltip="Международная торговля" w:history="1">
        <w:r w:rsidRPr="003E6741">
          <w:rPr>
            <w:rStyle w:val="a4"/>
            <w:rFonts w:ascii="Arial" w:hAnsi="Arial" w:cs="Arial"/>
            <w:color w:val="auto"/>
            <w:sz w:val="22"/>
            <w:szCs w:val="22"/>
            <w:u w:val="none"/>
          </w:rPr>
          <w:t>международной торговли</w:t>
        </w:r>
      </w:hyperlink>
      <w:r w:rsidRPr="003E6741">
        <w:rPr>
          <w:rFonts w:ascii="Arial" w:hAnsi="Arial" w:cs="Arial"/>
          <w:sz w:val="22"/>
          <w:szCs w:val="22"/>
        </w:rPr>
        <w:t>.</w:t>
      </w:r>
    </w:p>
    <w:p w:rsidR="004C6FA8" w:rsidRPr="003E6741" w:rsidRDefault="004C6FA8" w:rsidP="004C6FA8">
      <w:pPr>
        <w:pStyle w:val="a3"/>
        <w:shd w:val="clear" w:color="auto" w:fill="FFFFFF"/>
        <w:spacing w:before="120" w:beforeAutospacing="0" w:after="120" w:afterAutospacing="0"/>
        <w:ind w:firstLine="709"/>
        <w:jc w:val="both"/>
        <w:rPr>
          <w:rFonts w:ascii="Arial" w:hAnsi="Arial" w:cs="Arial"/>
          <w:sz w:val="22"/>
          <w:szCs w:val="22"/>
        </w:rPr>
      </w:pPr>
      <w:proofErr w:type="gramStart"/>
      <w:r w:rsidRPr="003E6741">
        <w:rPr>
          <w:rFonts w:ascii="Arial" w:hAnsi="Arial" w:cs="Arial"/>
          <w:sz w:val="22"/>
          <w:szCs w:val="22"/>
        </w:rPr>
        <w:t>Решение ситуации</w:t>
      </w:r>
      <w:proofErr w:type="gramEnd"/>
      <w:r w:rsidRPr="003E6741">
        <w:rPr>
          <w:rFonts w:ascii="Arial" w:hAnsi="Arial" w:cs="Arial"/>
          <w:sz w:val="22"/>
          <w:szCs w:val="22"/>
        </w:rPr>
        <w:t xml:space="preserve"> связанной с увеличением использования нетарифных мер регулирования предлагается решать посредством </w:t>
      </w:r>
      <w:hyperlink r:id="rId15" w:tooltip="Упрощение процедур торговли" w:history="1">
        <w:r w:rsidRPr="003E6741">
          <w:rPr>
            <w:rStyle w:val="a4"/>
            <w:rFonts w:ascii="Arial" w:hAnsi="Arial" w:cs="Arial"/>
            <w:color w:val="auto"/>
            <w:sz w:val="22"/>
            <w:szCs w:val="22"/>
            <w:u w:val="none"/>
          </w:rPr>
          <w:t>упрощения процедур торговли</w:t>
        </w:r>
      </w:hyperlink>
      <w:r w:rsidRPr="003E6741">
        <w:rPr>
          <w:rFonts w:ascii="Arial" w:hAnsi="Arial" w:cs="Arial"/>
          <w:sz w:val="22"/>
          <w:szCs w:val="22"/>
        </w:rPr>
        <w:t> и создания условия для применения </w:t>
      </w:r>
      <w:hyperlink r:id="rId16" w:tooltip="Информационные технологии" w:history="1">
        <w:r w:rsidRPr="003E6741">
          <w:rPr>
            <w:rStyle w:val="a4"/>
            <w:rFonts w:ascii="Arial" w:hAnsi="Arial" w:cs="Arial"/>
            <w:color w:val="auto"/>
            <w:sz w:val="22"/>
            <w:szCs w:val="22"/>
            <w:u w:val="none"/>
          </w:rPr>
          <w:t>информационных технологий</w:t>
        </w:r>
      </w:hyperlink>
      <w:r w:rsidRPr="003E6741">
        <w:rPr>
          <w:rFonts w:ascii="Arial" w:hAnsi="Arial" w:cs="Arial"/>
          <w:sz w:val="22"/>
          <w:szCs w:val="22"/>
        </w:rPr>
        <w:t>.</w:t>
      </w:r>
    </w:p>
    <w:p w:rsidR="00EB057A" w:rsidRPr="00EB057A" w:rsidRDefault="00EB057A" w:rsidP="00EB057A">
      <w:pPr>
        <w:pBdr>
          <w:bottom w:val="single" w:sz="6" w:space="0" w:color="A2A9B1"/>
        </w:pBdr>
        <w:shd w:val="clear" w:color="auto" w:fill="FFFFFF"/>
        <w:spacing w:before="240" w:after="60" w:line="240" w:lineRule="auto"/>
        <w:outlineLvl w:val="1"/>
        <w:rPr>
          <w:rFonts w:ascii="Georgia" w:eastAsia="Times New Roman" w:hAnsi="Georgia" w:cs="Times New Roman"/>
          <w:sz w:val="36"/>
          <w:szCs w:val="36"/>
          <w:lang w:val="kk-KZ" w:eastAsia="ru-RU"/>
        </w:rPr>
      </w:pPr>
      <w:r w:rsidRPr="003E6741">
        <w:rPr>
          <w:rFonts w:ascii="Georgia" w:eastAsia="Times New Roman" w:hAnsi="Georgia" w:cs="Times New Roman"/>
          <w:sz w:val="36"/>
          <w:szCs w:val="36"/>
          <w:lang w:eastAsia="ru-RU"/>
        </w:rPr>
        <w:t>Цели и задачи</w:t>
      </w:r>
    </w:p>
    <w:p w:rsidR="00EB057A" w:rsidRPr="00EB057A" w:rsidRDefault="00EB057A" w:rsidP="00EB057A">
      <w:pPr>
        <w:shd w:val="clear" w:color="auto" w:fill="FFFFFF"/>
        <w:spacing w:before="120" w:after="120" w:line="240" w:lineRule="auto"/>
        <w:rPr>
          <w:rFonts w:ascii="Arial" w:eastAsia="Times New Roman" w:hAnsi="Arial" w:cs="Arial"/>
          <w:sz w:val="21"/>
          <w:szCs w:val="21"/>
          <w:lang w:eastAsia="ru-RU"/>
        </w:rPr>
      </w:pPr>
      <w:r w:rsidRPr="00EB057A">
        <w:rPr>
          <w:rFonts w:ascii="Arial" w:eastAsia="Times New Roman" w:hAnsi="Arial" w:cs="Arial"/>
          <w:sz w:val="21"/>
          <w:szCs w:val="21"/>
          <w:lang w:eastAsia="ru-RU"/>
        </w:rPr>
        <w:t>С учетом </w:t>
      </w:r>
      <w:hyperlink r:id="rId17" w:tooltip="Международное соглашение" w:history="1">
        <w:r w:rsidRPr="003E6741">
          <w:rPr>
            <w:rFonts w:ascii="Arial" w:eastAsia="Times New Roman" w:hAnsi="Arial" w:cs="Arial"/>
            <w:sz w:val="21"/>
            <w:szCs w:val="21"/>
            <w:lang w:eastAsia="ru-RU"/>
          </w:rPr>
          <w:t>международных соглашений</w:t>
        </w:r>
      </w:hyperlink>
      <w:r w:rsidRPr="00EB057A">
        <w:rPr>
          <w:rFonts w:ascii="Arial" w:eastAsia="Times New Roman" w:hAnsi="Arial" w:cs="Arial"/>
          <w:sz w:val="21"/>
          <w:szCs w:val="21"/>
          <w:lang w:eastAsia="ru-RU"/>
        </w:rPr>
        <w:t> нетарифные методы являются исключениями из общего правила </w:t>
      </w:r>
      <w:hyperlink r:id="rId18" w:tooltip="Свободная торговля" w:history="1">
        <w:r w:rsidRPr="003E6741">
          <w:rPr>
            <w:rFonts w:ascii="Arial" w:eastAsia="Times New Roman" w:hAnsi="Arial" w:cs="Arial"/>
            <w:sz w:val="21"/>
            <w:szCs w:val="21"/>
            <w:lang w:eastAsia="ru-RU"/>
          </w:rPr>
          <w:t>свободной торговли</w:t>
        </w:r>
      </w:hyperlink>
      <w:r w:rsidRPr="00EB057A">
        <w:rPr>
          <w:rFonts w:ascii="Arial" w:eastAsia="Times New Roman" w:hAnsi="Arial" w:cs="Arial"/>
          <w:sz w:val="21"/>
          <w:szCs w:val="21"/>
          <w:lang w:eastAsia="ru-RU"/>
        </w:rPr>
        <w:t> и представляют собой:</w:t>
      </w:r>
    </w:p>
    <w:p w:rsidR="00EB057A" w:rsidRPr="00EB057A" w:rsidRDefault="00EB057A" w:rsidP="00EB057A">
      <w:pPr>
        <w:numPr>
          <w:ilvl w:val="0"/>
          <w:numId w:val="1"/>
        </w:numPr>
        <w:shd w:val="clear" w:color="auto" w:fill="FFFFFF"/>
        <w:spacing w:before="100" w:beforeAutospacing="1" w:after="24" w:line="240" w:lineRule="auto"/>
        <w:ind w:left="768"/>
        <w:rPr>
          <w:rFonts w:ascii="Arial" w:eastAsia="Times New Roman" w:hAnsi="Arial" w:cs="Arial"/>
          <w:sz w:val="21"/>
          <w:szCs w:val="21"/>
          <w:lang w:eastAsia="ru-RU"/>
        </w:rPr>
      </w:pPr>
      <w:proofErr w:type="gramStart"/>
      <w:r w:rsidRPr="00EB057A">
        <w:rPr>
          <w:rFonts w:ascii="Arial" w:eastAsia="Times New Roman" w:hAnsi="Arial" w:cs="Arial"/>
          <w:sz w:val="21"/>
          <w:szCs w:val="21"/>
          <w:lang w:eastAsia="ru-RU"/>
        </w:rPr>
        <w:t>Временные количественные ограничений </w:t>
      </w:r>
      <w:hyperlink r:id="rId19" w:tooltip="Экспорт" w:history="1">
        <w:r w:rsidRPr="003E6741">
          <w:rPr>
            <w:rFonts w:ascii="Arial" w:eastAsia="Times New Roman" w:hAnsi="Arial" w:cs="Arial"/>
            <w:sz w:val="21"/>
            <w:szCs w:val="21"/>
            <w:lang w:eastAsia="ru-RU"/>
          </w:rPr>
          <w:t>экспорта</w:t>
        </w:r>
      </w:hyperlink>
      <w:r w:rsidRPr="00EB057A">
        <w:rPr>
          <w:rFonts w:ascii="Arial" w:eastAsia="Times New Roman" w:hAnsi="Arial" w:cs="Arial"/>
          <w:sz w:val="21"/>
          <w:szCs w:val="21"/>
          <w:lang w:eastAsia="ru-RU"/>
        </w:rPr>
        <w:t> или </w:t>
      </w:r>
      <w:hyperlink r:id="rId20" w:tooltip="Импорт" w:history="1">
        <w:r w:rsidRPr="003E6741">
          <w:rPr>
            <w:rFonts w:ascii="Arial" w:eastAsia="Times New Roman" w:hAnsi="Arial" w:cs="Arial"/>
            <w:sz w:val="21"/>
            <w:szCs w:val="21"/>
            <w:lang w:eastAsia="ru-RU"/>
          </w:rPr>
          <w:t>импорта</w:t>
        </w:r>
      </w:hyperlink>
      <w:r w:rsidRPr="00EB057A">
        <w:rPr>
          <w:rFonts w:ascii="Arial" w:eastAsia="Times New Roman" w:hAnsi="Arial" w:cs="Arial"/>
          <w:sz w:val="21"/>
          <w:szCs w:val="21"/>
          <w:lang w:eastAsia="ru-RU"/>
        </w:rPr>
        <w:t> по отдельным видам товаров, для защиты национального рынка.</w:t>
      </w:r>
      <w:proofErr w:type="gramEnd"/>
    </w:p>
    <w:p w:rsidR="00EB057A" w:rsidRPr="00EB057A" w:rsidRDefault="00EB057A" w:rsidP="00EB057A">
      <w:pPr>
        <w:numPr>
          <w:ilvl w:val="0"/>
          <w:numId w:val="1"/>
        </w:numPr>
        <w:shd w:val="clear" w:color="auto" w:fill="FFFFFF"/>
        <w:spacing w:before="100" w:beforeAutospacing="1" w:after="24" w:line="240" w:lineRule="auto"/>
        <w:ind w:left="768"/>
        <w:rPr>
          <w:rFonts w:ascii="Arial" w:eastAsia="Times New Roman" w:hAnsi="Arial" w:cs="Arial"/>
          <w:sz w:val="21"/>
          <w:szCs w:val="21"/>
          <w:lang w:eastAsia="ru-RU"/>
        </w:rPr>
      </w:pPr>
      <w:r w:rsidRPr="00EB057A">
        <w:rPr>
          <w:rFonts w:ascii="Arial" w:eastAsia="Times New Roman" w:hAnsi="Arial" w:cs="Arial"/>
          <w:sz w:val="21"/>
          <w:szCs w:val="21"/>
          <w:lang w:eastAsia="ru-RU"/>
        </w:rPr>
        <w:t xml:space="preserve">Разрешительный порядок экспорта или импорта по отдельным видам товаров, которые могут оказать </w:t>
      </w:r>
      <w:proofErr w:type="gramStart"/>
      <w:r w:rsidRPr="00EB057A">
        <w:rPr>
          <w:rFonts w:ascii="Arial" w:eastAsia="Times New Roman" w:hAnsi="Arial" w:cs="Arial"/>
          <w:sz w:val="21"/>
          <w:szCs w:val="21"/>
          <w:lang w:eastAsia="ru-RU"/>
        </w:rPr>
        <w:t>негативно</w:t>
      </w:r>
      <w:proofErr w:type="gramEnd"/>
      <w:r w:rsidRPr="00EB057A">
        <w:rPr>
          <w:rFonts w:ascii="Arial" w:eastAsia="Times New Roman" w:hAnsi="Arial" w:cs="Arial"/>
          <w:sz w:val="21"/>
          <w:szCs w:val="21"/>
          <w:lang w:eastAsia="ru-RU"/>
        </w:rPr>
        <w:t xml:space="preserve"> сказаться на безопасности государства, жизни или здоровье граждан, имущество физических или юридических лиц, государственное или муниципальное </w:t>
      </w:r>
      <w:hyperlink r:id="rId21" w:tooltip="Имущество" w:history="1">
        <w:r w:rsidRPr="003E6741">
          <w:rPr>
            <w:rFonts w:ascii="Arial" w:eastAsia="Times New Roman" w:hAnsi="Arial" w:cs="Arial"/>
            <w:sz w:val="21"/>
            <w:szCs w:val="21"/>
            <w:lang w:eastAsia="ru-RU"/>
          </w:rPr>
          <w:t>имущество</w:t>
        </w:r>
      </w:hyperlink>
      <w:r w:rsidRPr="00EB057A">
        <w:rPr>
          <w:rFonts w:ascii="Arial" w:eastAsia="Times New Roman" w:hAnsi="Arial" w:cs="Arial"/>
          <w:sz w:val="21"/>
          <w:szCs w:val="21"/>
          <w:lang w:eastAsia="ru-RU"/>
        </w:rPr>
        <w:t>, </w:t>
      </w:r>
      <w:hyperlink r:id="rId22" w:tooltip="Окружающая среда" w:history="1">
        <w:r w:rsidRPr="003E6741">
          <w:rPr>
            <w:rFonts w:ascii="Arial" w:eastAsia="Times New Roman" w:hAnsi="Arial" w:cs="Arial"/>
            <w:sz w:val="21"/>
            <w:szCs w:val="21"/>
            <w:lang w:eastAsia="ru-RU"/>
          </w:rPr>
          <w:t>окружающую среду</w:t>
        </w:r>
      </w:hyperlink>
      <w:r w:rsidRPr="00EB057A">
        <w:rPr>
          <w:rFonts w:ascii="Arial" w:eastAsia="Times New Roman" w:hAnsi="Arial" w:cs="Arial"/>
          <w:sz w:val="21"/>
          <w:szCs w:val="21"/>
          <w:lang w:eastAsia="ru-RU"/>
        </w:rPr>
        <w:t>, </w:t>
      </w:r>
      <w:hyperlink r:id="rId23" w:tooltip="Жизнь" w:history="1">
        <w:r w:rsidRPr="003E6741">
          <w:rPr>
            <w:rFonts w:ascii="Arial" w:eastAsia="Times New Roman" w:hAnsi="Arial" w:cs="Arial"/>
            <w:sz w:val="21"/>
            <w:szCs w:val="21"/>
            <w:lang w:eastAsia="ru-RU"/>
          </w:rPr>
          <w:t>жизнь</w:t>
        </w:r>
      </w:hyperlink>
      <w:r w:rsidRPr="00EB057A">
        <w:rPr>
          <w:rFonts w:ascii="Arial" w:eastAsia="Times New Roman" w:hAnsi="Arial" w:cs="Arial"/>
          <w:sz w:val="21"/>
          <w:szCs w:val="21"/>
          <w:lang w:eastAsia="ru-RU"/>
        </w:rPr>
        <w:t> или </w:t>
      </w:r>
      <w:hyperlink r:id="rId24" w:tooltip="Здоровье" w:history="1">
        <w:r w:rsidRPr="003E6741">
          <w:rPr>
            <w:rFonts w:ascii="Arial" w:eastAsia="Times New Roman" w:hAnsi="Arial" w:cs="Arial"/>
            <w:sz w:val="21"/>
            <w:szCs w:val="21"/>
            <w:lang w:eastAsia="ru-RU"/>
          </w:rPr>
          <w:t>здоровье</w:t>
        </w:r>
      </w:hyperlink>
      <w:r w:rsidRPr="00EB057A">
        <w:rPr>
          <w:rFonts w:ascii="Arial" w:eastAsia="Times New Roman" w:hAnsi="Arial" w:cs="Arial"/>
          <w:sz w:val="21"/>
          <w:szCs w:val="21"/>
          <w:lang w:eastAsia="ru-RU"/>
        </w:rPr>
        <w:t> </w:t>
      </w:r>
      <w:hyperlink r:id="rId25" w:tooltip="Животные" w:history="1">
        <w:r w:rsidRPr="003E6741">
          <w:rPr>
            <w:rFonts w:ascii="Arial" w:eastAsia="Times New Roman" w:hAnsi="Arial" w:cs="Arial"/>
            <w:sz w:val="21"/>
            <w:szCs w:val="21"/>
            <w:lang w:eastAsia="ru-RU"/>
          </w:rPr>
          <w:t>животных</w:t>
        </w:r>
      </w:hyperlink>
      <w:r w:rsidRPr="00EB057A">
        <w:rPr>
          <w:rFonts w:ascii="Arial" w:eastAsia="Times New Roman" w:hAnsi="Arial" w:cs="Arial"/>
          <w:sz w:val="21"/>
          <w:szCs w:val="21"/>
          <w:lang w:eastAsia="ru-RU"/>
        </w:rPr>
        <w:t> и </w:t>
      </w:r>
      <w:hyperlink r:id="rId26" w:tooltip="Растения" w:history="1">
        <w:r w:rsidRPr="003E6741">
          <w:rPr>
            <w:rFonts w:ascii="Arial" w:eastAsia="Times New Roman" w:hAnsi="Arial" w:cs="Arial"/>
            <w:sz w:val="21"/>
            <w:szCs w:val="21"/>
            <w:lang w:eastAsia="ru-RU"/>
          </w:rPr>
          <w:t>растений</w:t>
        </w:r>
      </w:hyperlink>
      <w:r w:rsidRPr="00EB057A">
        <w:rPr>
          <w:rFonts w:ascii="Arial" w:eastAsia="Times New Roman" w:hAnsi="Arial" w:cs="Arial"/>
          <w:sz w:val="21"/>
          <w:szCs w:val="21"/>
          <w:lang w:eastAsia="ru-RU"/>
        </w:rPr>
        <w:t>.</w:t>
      </w:r>
    </w:p>
    <w:p w:rsidR="00EB057A" w:rsidRPr="00EB057A" w:rsidRDefault="00EB057A" w:rsidP="00EB057A">
      <w:pPr>
        <w:numPr>
          <w:ilvl w:val="0"/>
          <w:numId w:val="1"/>
        </w:numPr>
        <w:shd w:val="clear" w:color="auto" w:fill="FFFFFF"/>
        <w:spacing w:before="100" w:beforeAutospacing="1" w:after="24" w:line="240" w:lineRule="auto"/>
        <w:ind w:left="768"/>
        <w:rPr>
          <w:rFonts w:ascii="Arial" w:eastAsia="Times New Roman" w:hAnsi="Arial" w:cs="Arial"/>
          <w:sz w:val="21"/>
          <w:szCs w:val="21"/>
          <w:lang w:eastAsia="ru-RU"/>
        </w:rPr>
      </w:pPr>
      <w:r w:rsidRPr="00EB057A">
        <w:rPr>
          <w:rFonts w:ascii="Arial" w:eastAsia="Times New Roman" w:hAnsi="Arial" w:cs="Arial"/>
          <w:sz w:val="21"/>
          <w:szCs w:val="21"/>
          <w:lang w:eastAsia="ru-RU"/>
        </w:rPr>
        <w:t>Выполнение международных обязательств</w:t>
      </w:r>
    </w:p>
    <w:p w:rsidR="00EB057A" w:rsidRPr="00EB057A" w:rsidRDefault="00EB057A" w:rsidP="00EB057A">
      <w:pPr>
        <w:numPr>
          <w:ilvl w:val="0"/>
          <w:numId w:val="1"/>
        </w:numPr>
        <w:shd w:val="clear" w:color="auto" w:fill="FFFFFF"/>
        <w:spacing w:before="100" w:beforeAutospacing="1" w:after="24" w:line="240" w:lineRule="auto"/>
        <w:ind w:left="768"/>
        <w:rPr>
          <w:rFonts w:ascii="Arial" w:eastAsia="Times New Roman" w:hAnsi="Arial" w:cs="Arial"/>
          <w:sz w:val="21"/>
          <w:szCs w:val="21"/>
          <w:lang w:eastAsia="ru-RU"/>
        </w:rPr>
      </w:pPr>
      <w:r w:rsidRPr="00EB057A">
        <w:rPr>
          <w:rFonts w:ascii="Arial" w:eastAsia="Times New Roman" w:hAnsi="Arial" w:cs="Arial"/>
          <w:sz w:val="21"/>
          <w:szCs w:val="21"/>
          <w:lang w:eastAsia="ru-RU"/>
        </w:rPr>
        <w:t>Введение исключительного права на экспорт или импорт отдельных товаров</w:t>
      </w:r>
    </w:p>
    <w:p w:rsidR="00EB057A" w:rsidRPr="00EB057A" w:rsidRDefault="00EB057A" w:rsidP="00EB057A">
      <w:pPr>
        <w:numPr>
          <w:ilvl w:val="0"/>
          <w:numId w:val="1"/>
        </w:numPr>
        <w:shd w:val="clear" w:color="auto" w:fill="FFFFFF"/>
        <w:spacing w:before="100" w:beforeAutospacing="1" w:after="24" w:line="240" w:lineRule="auto"/>
        <w:ind w:left="768"/>
        <w:rPr>
          <w:rFonts w:ascii="Arial" w:eastAsia="Times New Roman" w:hAnsi="Arial" w:cs="Arial"/>
          <w:sz w:val="21"/>
          <w:szCs w:val="21"/>
          <w:lang w:eastAsia="ru-RU"/>
        </w:rPr>
      </w:pPr>
      <w:r w:rsidRPr="00EB057A">
        <w:rPr>
          <w:rFonts w:ascii="Arial" w:eastAsia="Times New Roman" w:hAnsi="Arial" w:cs="Arial"/>
          <w:sz w:val="21"/>
          <w:szCs w:val="21"/>
          <w:lang w:eastAsia="ru-RU"/>
        </w:rPr>
        <w:t>Введение специальных защитных, </w:t>
      </w:r>
      <w:hyperlink r:id="rId27" w:tooltip="Демпинг" w:history="1">
        <w:r w:rsidRPr="003E6741">
          <w:rPr>
            <w:rFonts w:ascii="Arial" w:eastAsia="Times New Roman" w:hAnsi="Arial" w:cs="Arial"/>
            <w:sz w:val="21"/>
            <w:szCs w:val="21"/>
            <w:lang w:eastAsia="ru-RU"/>
          </w:rPr>
          <w:t>антидемпинговых</w:t>
        </w:r>
      </w:hyperlink>
      <w:r w:rsidRPr="00EB057A">
        <w:rPr>
          <w:rFonts w:ascii="Arial" w:eastAsia="Times New Roman" w:hAnsi="Arial" w:cs="Arial"/>
          <w:sz w:val="21"/>
          <w:szCs w:val="21"/>
          <w:lang w:eastAsia="ru-RU"/>
        </w:rPr>
        <w:t> и компенсационных мер</w:t>
      </w:r>
    </w:p>
    <w:p w:rsidR="00EB057A" w:rsidRPr="00EB057A" w:rsidRDefault="00EB057A" w:rsidP="00EB057A">
      <w:pPr>
        <w:numPr>
          <w:ilvl w:val="0"/>
          <w:numId w:val="1"/>
        </w:numPr>
        <w:shd w:val="clear" w:color="auto" w:fill="FFFFFF"/>
        <w:spacing w:before="100" w:beforeAutospacing="1" w:after="24" w:line="240" w:lineRule="auto"/>
        <w:ind w:left="768"/>
        <w:rPr>
          <w:rFonts w:ascii="Arial" w:eastAsia="Times New Roman" w:hAnsi="Arial" w:cs="Arial"/>
          <w:sz w:val="21"/>
          <w:szCs w:val="21"/>
          <w:lang w:eastAsia="ru-RU"/>
        </w:rPr>
      </w:pPr>
      <w:r w:rsidRPr="00EB057A">
        <w:rPr>
          <w:rFonts w:ascii="Arial" w:eastAsia="Times New Roman" w:hAnsi="Arial" w:cs="Arial"/>
          <w:sz w:val="21"/>
          <w:szCs w:val="21"/>
          <w:lang w:eastAsia="ru-RU"/>
        </w:rPr>
        <w:t>Защита общественной морали и правопорядка</w:t>
      </w:r>
    </w:p>
    <w:p w:rsidR="00EB057A" w:rsidRPr="00EB057A" w:rsidRDefault="00EB057A" w:rsidP="00EB057A">
      <w:pPr>
        <w:numPr>
          <w:ilvl w:val="0"/>
          <w:numId w:val="1"/>
        </w:numPr>
        <w:shd w:val="clear" w:color="auto" w:fill="FFFFFF"/>
        <w:spacing w:before="100" w:beforeAutospacing="1" w:after="24" w:line="240" w:lineRule="auto"/>
        <w:ind w:left="768"/>
        <w:rPr>
          <w:rFonts w:ascii="Arial" w:eastAsia="Times New Roman" w:hAnsi="Arial" w:cs="Arial"/>
          <w:sz w:val="21"/>
          <w:szCs w:val="21"/>
          <w:lang w:eastAsia="ru-RU"/>
        </w:rPr>
      </w:pPr>
      <w:r w:rsidRPr="00EB057A">
        <w:rPr>
          <w:rFonts w:ascii="Arial" w:eastAsia="Times New Roman" w:hAnsi="Arial" w:cs="Arial"/>
          <w:sz w:val="21"/>
          <w:szCs w:val="21"/>
          <w:lang w:eastAsia="ru-RU"/>
        </w:rPr>
        <w:t>Защита культурных ценностей</w:t>
      </w:r>
    </w:p>
    <w:p w:rsidR="00EB057A" w:rsidRPr="00EB057A" w:rsidRDefault="00EB057A" w:rsidP="00EB057A">
      <w:pPr>
        <w:numPr>
          <w:ilvl w:val="0"/>
          <w:numId w:val="1"/>
        </w:numPr>
        <w:shd w:val="clear" w:color="auto" w:fill="FFFFFF"/>
        <w:spacing w:before="100" w:beforeAutospacing="1" w:after="24" w:line="240" w:lineRule="auto"/>
        <w:ind w:left="768"/>
        <w:rPr>
          <w:rFonts w:ascii="Arial" w:eastAsia="Times New Roman" w:hAnsi="Arial" w:cs="Arial"/>
          <w:sz w:val="21"/>
          <w:szCs w:val="21"/>
          <w:lang w:eastAsia="ru-RU"/>
        </w:rPr>
      </w:pPr>
      <w:r w:rsidRPr="00EB057A">
        <w:rPr>
          <w:rFonts w:ascii="Arial" w:eastAsia="Times New Roman" w:hAnsi="Arial" w:cs="Arial"/>
          <w:sz w:val="21"/>
          <w:szCs w:val="21"/>
          <w:lang w:eastAsia="ru-RU"/>
        </w:rPr>
        <w:t>Обеспечение </w:t>
      </w:r>
      <w:hyperlink r:id="rId28" w:tooltip="Национальная безопасность" w:history="1">
        <w:r w:rsidRPr="003E6741">
          <w:rPr>
            <w:rFonts w:ascii="Arial" w:eastAsia="Times New Roman" w:hAnsi="Arial" w:cs="Arial"/>
            <w:sz w:val="21"/>
            <w:szCs w:val="21"/>
            <w:lang w:eastAsia="ru-RU"/>
          </w:rPr>
          <w:t>национальной безопасности</w:t>
        </w:r>
      </w:hyperlink>
    </w:p>
    <w:p w:rsidR="004C6FA8" w:rsidRPr="003E6741" w:rsidRDefault="004C6FA8" w:rsidP="004C6FA8">
      <w:pPr>
        <w:jc w:val="both"/>
        <w:rPr>
          <w:b/>
          <w:lang w:val="kk-KZ"/>
        </w:rPr>
      </w:pPr>
    </w:p>
    <w:p w:rsidR="00EB057A" w:rsidRPr="00EB057A" w:rsidRDefault="00EB057A" w:rsidP="00EB057A">
      <w:pPr>
        <w:pBdr>
          <w:bottom w:val="single" w:sz="6" w:space="0" w:color="A2A9B1"/>
        </w:pBdr>
        <w:shd w:val="clear" w:color="auto" w:fill="FFFFFF"/>
        <w:spacing w:before="240" w:after="60" w:line="240" w:lineRule="auto"/>
        <w:outlineLvl w:val="1"/>
        <w:rPr>
          <w:rFonts w:ascii="Georgia" w:eastAsia="Times New Roman" w:hAnsi="Georgia" w:cs="Times New Roman"/>
          <w:sz w:val="36"/>
          <w:szCs w:val="36"/>
          <w:lang w:val="kk-KZ" w:eastAsia="ru-RU"/>
        </w:rPr>
      </w:pPr>
      <w:r w:rsidRPr="003E6741">
        <w:rPr>
          <w:rFonts w:ascii="Georgia" w:eastAsia="Times New Roman" w:hAnsi="Georgia" w:cs="Times New Roman"/>
          <w:sz w:val="36"/>
          <w:szCs w:val="36"/>
          <w:lang w:eastAsia="ru-RU"/>
        </w:rPr>
        <w:lastRenderedPageBreak/>
        <w:t>Классификация нетарифных методов</w:t>
      </w:r>
    </w:p>
    <w:p w:rsidR="00EB057A" w:rsidRPr="00EB057A" w:rsidRDefault="00EB057A" w:rsidP="003E6741">
      <w:pPr>
        <w:shd w:val="clear" w:color="auto" w:fill="FFFFFF"/>
        <w:spacing w:before="120" w:after="120" w:line="240" w:lineRule="auto"/>
        <w:ind w:firstLine="567"/>
        <w:jc w:val="both"/>
        <w:rPr>
          <w:rFonts w:ascii="Arial" w:eastAsia="Times New Roman" w:hAnsi="Arial" w:cs="Arial"/>
          <w:sz w:val="21"/>
          <w:szCs w:val="21"/>
          <w:lang w:eastAsia="ru-RU"/>
        </w:rPr>
      </w:pPr>
      <w:r w:rsidRPr="00EB057A">
        <w:rPr>
          <w:rFonts w:ascii="Arial" w:eastAsia="Times New Roman" w:hAnsi="Arial" w:cs="Arial"/>
          <w:sz w:val="21"/>
          <w:szCs w:val="21"/>
          <w:lang w:eastAsia="ru-RU"/>
        </w:rPr>
        <w:t>Отсутствие официального определения нетарифных мер регулирования приводит к появлению многочисленных перечней различных видов нетарифных мер регулирования. Наиболее известными являются системы классификаций, разработанные ВТО и </w:t>
      </w:r>
      <w:hyperlink r:id="rId29" w:tooltip="ЮНКТАД" w:history="1">
        <w:r w:rsidRPr="003E6741">
          <w:rPr>
            <w:rFonts w:ascii="Arial" w:eastAsia="Times New Roman" w:hAnsi="Arial" w:cs="Arial"/>
            <w:sz w:val="21"/>
            <w:szCs w:val="21"/>
            <w:lang w:eastAsia="ru-RU"/>
          </w:rPr>
          <w:t>Конференцией ООН по торговле и развитию</w:t>
        </w:r>
      </w:hyperlink>
      <w:r w:rsidRPr="00EB057A">
        <w:rPr>
          <w:rFonts w:ascii="Arial" w:eastAsia="Times New Roman" w:hAnsi="Arial" w:cs="Arial"/>
          <w:sz w:val="21"/>
          <w:szCs w:val="21"/>
          <w:lang w:eastAsia="ru-RU"/>
        </w:rPr>
        <w:t>.</w:t>
      </w:r>
    </w:p>
    <w:p w:rsidR="00EB057A" w:rsidRPr="00EB057A" w:rsidRDefault="00EB057A" w:rsidP="003E6741">
      <w:pPr>
        <w:shd w:val="clear" w:color="auto" w:fill="FFFFFF"/>
        <w:spacing w:before="120" w:after="120" w:line="240" w:lineRule="auto"/>
        <w:ind w:firstLine="567"/>
        <w:jc w:val="both"/>
        <w:rPr>
          <w:rFonts w:ascii="Arial" w:eastAsia="Times New Roman" w:hAnsi="Arial" w:cs="Arial"/>
          <w:sz w:val="21"/>
          <w:szCs w:val="21"/>
          <w:lang w:eastAsia="ru-RU"/>
        </w:rPr>
      </w:pPr>
      <w:r w:rsidRPr="00EB057A">
        <w:rPr>
          <w:rFonts w:ascii="Arial" w:eastAsia="Times New Roman" w:hAnsi="Arial" w:cs="Arial"/>
          <w:sz w:val="21"/>
          <w:szCs w:val="21"/>
          <w:lang w:eastAsia="ru-RU"/>
        </w:rPr>
        <w:t>Согласно </w:t>
      </w:r>
      <w:hyperlink r:id="rId30" w:tooltip="Всемирная торговая организация" w:history="1">
        <w:r w:rsidRPr="003E6741">
          <w:rPr>
            <w:rFonts w:ascii="Arial" w:eastAsia="Times New Roman" w:hAnsi="Arial" w:cs="Arial"/>
            <w:sz w:val="21"/>
            <w:szCs w:val="21"/>
            <w:lang w:eastAsia="ru-RU"/>
          </w:rPr>
          <w:t>ВТО</w:t>
        </w:r>
      </w:hyperlink>
      <w:r w:rsidRPr="00EB057A">
        <w:rPr>
          <w:rFonts w:ascii="Arial" w:eastAsia="Times New Roman" w:hAnsi="Arial" w:cs="Arial"/>
          <w:sz w:val="21"/>
          <w:szCs w:val="21"/>
          <w:lang w:eastAsia="ru-RU"/>
        </w:rPr>
        <w:t> все нетарифные ограничения объединяются в семь основных категорий:</w:t>
      </w:r>
    </w:p>
    <w:p w:rsidR="00EB057A" w:rsidRPr="00EB057A" w:rsidRDefault="00EB057A" w:rsidP="003E6741">
      <w:pPr>
        <w:shd w:val="clear" w:color="auto" w:fill="FFFFFF"/>
        <w:spacing w:before="120" w:after="120" w:line="240" w:lineRule="auto"/>
        <w:ind w:firstLine="567"/>
        <w:jc w:val="both"/>
        <w:rPr>
          <w:rFonts w:ascii="Arial" w:eastAsia="Times New Roman" w:hAnsi="Arial" w:cs="Arial"/>
          <w:sz w:val="21"/>
          <w:szCs w:val="21"/>
          <w:lang w:eastAsia="ru-RU"/>
        </w:rPr>
      </w:pPr>
      <w:r w:rsidRPr="00EB057A">
        <w:rPr>
          <w:rFonts w:ascii="Arial" w:eastAsia="Times New Roman" w:hAnsi="Arial" w:cs="Arial"/>
          <w:sz w:val="21"/>
          <w:szCs w:val="21"/>
          <w:lang w:eastAsia="ru-RU"/>
        </w:rPr>
        <w:t>1. Ограничения, обусловленные участием государства во внешнеторговых операциях (субсидии и дотации экспортерам, предпочтительная система размещения государственных заказов).</w:t>
      </w:r>
    </w:p>
    <w:p w:rsidR="00EB057A" w:rsidRPr="00EB057A" w:rsidRDefault="00EB057A" w:rsidP="003E6741">
      <w:pPr>
        <w:shd w:val="clear" w:color="auto" w:fill="FFFFFF"/>
        <w:spacing w:before="120" w:after="120" w:line="240" w:lineRule="auto"/>
        <w:ind w:firstLine="567"/>
        <w:jc w:val="both"/>
        <w:rPr>
          <w:rFonts w:ascii="Arial" w:eastAsia="Times New Roman" w:hAnsi="Arial" w:cs="Arial"/>
          <w:sz w:val="21"/>
          <w:szCs w:val="21"/>
          <w:lang w:eastAsia="ru-RU"/>
        </w:rPr>
      </w:pPr>
      <w:r w:rsidRPr="00EB057A">
        <w:rPr>
          <w:rFonts w:ascii="Arial" w:eastAsia="Times New Roman" w:hAnsi="Arial" w:cs="Arial"/>
          <w:sz w:val="21"/>
          <w:szCs w:val="21"/>
          <w:lang w:eastAsia="ru-RU"/>
        </w:rPr>
        <w:t>2. Таможенные и иные административные импортные и экспортные формальности.</w:t>
      </w:r>
    </w:p>
    <w:p w:rsidR="00EB057A" w:rsidRPr="00EB057A" w:rsidRDefault="00EB057A" w:rsidP="003E6741">
      <w:pPr>
        <w:shd w:val="clear" w:color="auto" w:fill="FFFFFF"/>
        <w:spacing w:before="120" w:after="120" w:line="240" w:lineRule="auto"/>
        <w:ind w:firstLine="567"/>
        <w:jc w:val="both"/>
        <w:rPr>
          <w:rFonts w:ascii="Arial" w:eastAsia="Times New Roman" w:hAnsi="Arial" w:cs="Arial"/>
          <w:sz w:val="21"/>
          <w:szCs w:val="21"/>
          <w:lang w:eastAsia="ru-RU"/>
        </w:rPr>
      </w:pPr>
      <w:r w:rsidRPr="00EB057A">
        <w:rPr>
          <w:rFonts w:ascii="Arial" w:eastAsia="Times New Roman" w:hAnsi="Arial" w:cs="Arial"/>
          <w:sz w:val="21"/>
          <w:szCs w:val="21"/>
          <w:lang w:eastAsia="ru-RU"/>
        </w:rPr>
        <w:t>3. Технические барьеры в торговле (</w:t>
      </w:r>
      <w:proofErr w:type="gramStart"/>
      <w:r w:rsidRPr="00EB057A">
        <w:rPr>
          <w:rFonts w:ascii="Arial" w:eastAsia="Times New Roman" w:hAnsi="Arial" w:cs="Arial"/>
          <w:sz w:val="21"/>
          <w:szCs w:val="21"/>
          <w:lang w:eastAsia="ru-RU"/>
        </w:rPr>
        <w:t>стандарты</w:t>
      </w:r>
      <w:proofErr w:type="gramEnd"/>
      <w:r w:rsidRPr="00EB057A">
        <w:rPr>
          <w:rFonts w:ascii="Arial" w:eastAsia="Times New Roman" w:hAnsi="Arial" w:cs="Arial"/>
          <w:sz w:val="21"/>
          <w:szCs w:val="21"/>
          <w:lang w:eastAsia="ru-RU"/>
        </w:rPr>
        <w:t xml:space="preserve"> связанные с экологическими, санитарными, ветеринарными нормами, упаковкой и маркировкой товара, правила и порядок сертификации продукции).</w:t>
      </w:r>
    </w:p>
    <w:p w:rsidR="00EB057A" w:rsidRPr="00EB057A" w:rsidRDefault="00EB057A" w:rsidP="003E6741">
      <w:pPr>
        <w:shd w:val="clear" w:color="auto" w:fill="FFFFFF"/>
        <w:spacing w:before="120" w:after="120" w:line="240" w:lineRule="auto"/>
        <w:ind w:firstLine="567"/>
        <w:jc w:val="both"/>
        <w:rPr>
          <w:rFonts w:ascii="Arial" w:eastAsia="Times New Roman" w:hAnsi="Arial" w:cs="Arial"/>
          <w:sz w:val="21"/>
          <w:szCs w:val="21"/>
          <w:lang w:eastAsia="ru-RU"/>
        </w:rPr>
      </w:pPr>
      <w:r w:rsidRPr="00EB057A">
        <w:rPr>
          <w:rFonts w:ascii="Arial" w:eastAsia="Times New Roman" w:hAnsi="Arial" w:cs="Arial"/>
          <w:sz w:val="21"/>
          <w:szCs w:val="21"/>
          <w:lang w:eastAsia="ru-RU"/>
        </w:rPr>
        <w:t>4. Санитарные и фитосанитарные меры.</w:t>
      </w:r>
    </w:p>
    <w:p w:rsidR="00EB057A" w:rsidRPr="00EB057A" w:rsidRDefault="00EB057A" w:rsidP="003E6741">
      <w:pPr>
        <w:shd w:val="clear" w:color="auto" w:fill="FFFFFF"/>
        <w:spacing w:before="120" w:after="120" w:line="240" w:lineRule="auto"/>
        <w:ind w:firstLine="567"/>
        <w:jc w:val="both"/>
        <w:rPr>
          <w:rFonts w:ascii="Arial" w:eastAsia="Times New Roman" w:hAnsi="Arial" w:cs="Arial"/>
          <w:sz w:val="21"/>
          <w:szCs w:val="21"/>
          <w:lang w:eastAsia="ru-RU"/>
        </w:rPr>
      </w:pPr>
      <w:r w:rsidRPr="00EB057A">
        <w:rPr>
          <w:rFonts w:ascii="Arial" w:eastAsia="Times New Roman" w:hAnsi="Arial" w:cs="Arial"/>
          <w:sz w:val="21"/>
          <w:szCs w:val="21"/>
          <w:lang w:eastAsia="ru-RU"/>
        </w:rPr>
        <w:t>5. Специфические ограничения (квотирование, эмбарго, валютный контроль, экспортные ограничения, требования к упаковке и маркировке и т.д.).</w:t>
      </w:r>
    </w:p>
    <w:p w:rsidR="00EB057A" w:rsidRPr="00EB057A" w:rsidRDefault="00EB057A" w:rsidP="003E6741">
      <w:pPr>
        <w:shd w:val="clear" w:color="auto" w:fill="FFFFFF"/>
        <w:spacing w:before="120" w:after="120" w:line="240" w:lineRule="auto"/>
        <w:ind w:firstLine="567"/>
        <w:jc w:val="both"/>
        <w:rPr>
          <w:rFonts w:ascii="Arial" w:eastAsia="Times New Roman" w:hAnsi="Arial" w:cs="Arial"/>
          <w:sz w:val="21"/>
          <w:szCs w:val="21"/>
          <w:lang w:eastAsia="ru-RU"/>
        </w:rPr>
      </w:pPr>
      <w:r w:rsidRPr="00EB057A">
        <w:rPr>
          <w:rFonts w:ascii="Arial" w:eastAsia="Times New Roman" w:hAnsi="Arial" w:cs="Arial"/>
          <w:sz w:val="21"/>
          <w:szCs w:val="21"/>
          <w:lang w:eastAsia="ru-RU"/>
        </w:rPr>
        <w:t>6. Импортные сборы (предварительные импортные депозиты и т.д.)</w:t>
      </w:r>
    </w:p>
    <w:p w:rsidR="00EB057A" w:rsidRPr="00EB057A" w:rsidRDefault="00EB057A" w:rsidP="003E6741">
      <w:pPr>
        <w:shd w:val="clear" w:color="auto" w:fill="FFFFFF"/>
        <w:spacing w:before="120" w:after="120" w:line="240" w:lineRule="auto"/>
        <w:ind w:firstLine="567"/>
        <w:jc w:val="both"/>
        <w:rPr>
          <w:rFonts w:ascii="Arial" w:eastAsia="Times New Roman" w:hAnsi="Arial" w:cs="Arial"/>
          <w:sz w:val="21"/>
          <w:szCs w:val="21"/>
          <w:lang w:eastAsia="ru-RU"/>
        </w:rPr>
      </w:pPr>
      <w:r w:rsidRPr="00EB057A">
        <w:rPr>
          <w:rFonts w:ascii="Arial" w:eastAsia="Times New Roman" w:hAnsi="Arial" w:cs="Arial"/>
          <w:sz w:val="21"/>
          <w:szCs w:val="21"/>
          <w:lang w:eastAsia="ru-RU"/>
        </w:rPr>
        <w:t>7. Другие меры (защита интеллектуальной собственности, чрезвычайные меры).</w:t>
      </w:r>
    </w:p>
    <w:p w:rsidR="00EB057A" w:rsidRPr="00EB057A" w:rsidRDefault="00EB057A" w:rsidP="003E6741">
      <w:pPr>
        <w:shd w:val="clear" w:color="auto" w:fill="FFFFFF"/>
        <w:spacing w:before="120" w:after="120" w:line="240" w:lineRule="auto"/>
        <w:ind w:firstLine="567"/>
        <w:jc w:val="both"/>
        <w:rPr>
          <w:rFonts w:ascii="Arial" w:eastAsia="Times New Roman" w:hAnsi="Arial" w:cs="Arial"/>
          <w:sz w:val="21"/>
          <w:szCs w:val="21"/>
          <w:lang w:eastAsia="ru-RU"/>
        </w:rPr>
      </w:pPr>
      <w:r w:rsidRPr="00EB057A">
        <w:rPr>
          <w:rFonts w:ascii="Arial" w:eastAsia="Times New Roman" w:hAnsi="Arial" w:cs="Arial"/>
          <w:sz w:val="21"/>
          <w:szCs w:val="21"/>
          <w:lang w:eastAsia="ru-RU"/>
        </w:rPr>
        <w:br/>
      </w:r>
      <w:hyperlink r:id="rId31" w:tooltip="ЮНКТАД" w:history="1">
        <w:r w:rsidRPr="003E6741">
          <w:rPr>
            <w:rFonts w:ascii="Arial" w:eastAsia="Times New Roman" w:hAnsi="Arial" w:cs="Arial"/>
            <w:sz w:val="21"/>
            <w:szCs w:val="21"/>
            <w:lang w:eastAsia="ru-RU"/>
          </w:rPr>
          <w:t>ЮНКТАД</w:t>
        </w:r>
      </w:hyperlink>
      <w:r w:rsidRPr="00EB057A">
        <w:rPr>
          <w:rFonts w:ascii="Arial" w:eastAsia="Times New Roman" w:hAnsi="Arial" w:cs="Arial"/>
          <w:sz w:val="21"/>
          <w:szCs w:val="21"/>
          <w:lang w:eastAsia="ru-RU"/>
        </w:rPr>
        <w:t> предлагает классификацию нетарифных мер регулирования торговли, которая включает 16 групп.</w:t>
      </w:r>
    </w:p>
    <w:p w:rsidR="00EB057A" w:rsidRPr="00EB057A" w:rsidRDefault="00EB057A" w:rsidP="003E6741">
      <w:pPr>
        <w:shd w:val="clear" w:color="auto" w:fill="FFFFFF"/>
        <w:spacing w:before="120" w:after="120" w:line="240" w:lineRule="auto"/>
        <w:ind w:firstLine="567"/>
        <w:jc w:val="both"/>
        <w:rPr>
          <w:rFonts w:ascii="Arial" w:eastAsia="Times New Roman" w:hAnsi="Arial" w:cs="Arial"/>
          <w:sz w:val="21"/>
          <w:szCs w:val="21"/>
          <w:lang w:eastAsia="ru-RU"/>
        </w:rPr>
      </w:pPr>
      <w:r w:rsidRPr="00EB057A">
        <w:rPr>
          <w:rFonts w:ascii="Arial" w:eastAsia="Times New Roman" w:hAnsi="Arial" w:cs="Arial"/>
          <w:sz w:val="21"/>
          <w:szCs w:val="21"/>
          <w:lang w:eastAsia="ru-RU"/>
        </w:rPr>
        <w:t>Классификационная схема ЮНКТАД нетарифных мер:</w:t>
      </w:r>
    </w:p>
    <w:p w:rsidR="00EB057A" w:rsidRPr="00EB057A" w:rsidRDefault="00EB057A" w:rsidP="003E6741">
      <w:pPr>
        <w:shd w:val="clear" w:color="auto" w:fill="FFFFFF"/>
        <w:spacing w:before="120" w:after="120" w:line="240" w:lineRule="auto"/>
        <w:ind w:firstLine="567"/>
        <w:jc w:val="both"/>
        <w:rPr>
          <w:rFonts w:ascii="Arial" w:eastAsia="Times New Roman" w:hAnsi="Arial" w:cs="Arial"/>
          <w:sz w:val="21"/>
          <w:szCs w:val="21"/>
          <w:lang w:eastAsia="ru-RU"/>
        </w:rPr>
      </w:pPr>
      <w:r w:rsidRPr="00EB057A">
        <w:rPr>
          <w:rFonts w:ascii="Arial" w:eastAsia="Times New Roman" w:hAnsi="Arial" w:cs="Arial"/>
          <w:b/>
          <w:bCs/>
          <w:sz w:val="21"/>
          <w:szCs w:val="21"/>
          <w:lang w:eastAsia="ru-RU"/>
        </w:rPr>
        <w:t>Технические нетарифные меры регулирования (относительно импортных товаров):</w:t>
      </w:r>
    </w:p>
    <w:p w:rsidR="00EB057A" w:rsidRPr="00EB057A" w:rsidRDefault="00EB057A" w:rsidP="003E6741">
      <w:pPr>
        <w:shd w:val="clear" w:color="auto" w:fill="FFFFFF"/>
        <w:spacing w:before="120" w:after="120" w:line="240" w:lineRule="auto"/>
        <w:ind w:firstLine="567"/>
        <w:jc w:val="both"/>
        <w:rPr>
          <w:rFonts w:ascii="Arial" w:eastAsia="Times New Roman" w:hAnsi="Arial" w:cs="Arial"/>
          <w:sz w:val="21"/>
          <w:szCs w:val="21"/>
          <w:lang w:eastAsia="ru-RU"/>
        </w:rPr>
      </w:pPr>
      <w:r w:rsidRPr="00EB057A">
        <w:rPr>
          <w:rFonts w:ascii="Arial" w:eastAsia="Times New Roman" w:hAnsi="Arial" w:cs="Arial"/>
          <w:sz w:val="21"/>
          <w:szCs w:val="21"/>
          <w:lang w:eastAsia="ru-RU"/>
        </w:rPr>
        <w:t>А. Санитарные и фитосанитарные меры, включая системы сертификаций;</w:t>
      </w:r>
    </w:p>
    <w:p w:rsidR="00EB057A" w:rsidRPr="00EB057A" w:rsidRDefault="00EB057A" w:rsidP="003E6741">
      <w:pPr>
        <w:shd w:val="clear" w:color="auto" w:fill="FFFFFF"/>
        <w:spacing w:before="120" w:after="120" w:line="240" w:lineRule="auto"/>
        <w:ind w:firstLine="567"/>
        <w:jc w:val="both"/>
        <w:rPr>
          <w:rFonts w:ascii="Arial" w:eastAsia="Times New Roman" w:hAnsi="Arial" w:cs="Arial"/>
          <w:sz w:val="21"/>
          <w:szCs w:val="21"/>
          <w:lang w:eastAsia="ru-RU"/>
        </w:rPr>
      </w:pPr>
      <w:r w:rsidRPr="00EB057A">
        <w:rPr>
          <w:rFonts w:ascii="Arial" w:eastAsia="Times New Roman" w:hAnsi="Arial" w:cs="Arial"/>
          <w:sz w:val="21"/>
          <w:szCs w:val="21"/>
          <w:lang w:eastAsia="ru-RU"/>
        </w:rPr>
        <w:t>B. Технические регламенты и стандарты, включая системы соответствия;</w:t>
      </w:r>
    </w:p>
    <w:p w:rsidR="00EB057A" w:rsidRPr="00EB057A" w:rsidRDefault="00EB057A" w:rsidP="003E6741">
      <w:pPr>
        <w:shd w:val="clear" w:color="auto" w:fill="FFFFFF"/>
        <w:spacing w:before="120" w:after="120" w:line="240" w:lineRule="auto"/>
        <w:ind w:firstLine="567"/>
        <w:jc w:val="both"/>
        <w:rPr>
          <w:rFonts w:ascii="Arial" w:eastAsia="Times New Roman" w:hAnsi="Arial" w:cs="Arial"/>
          <w:sz w:val="21"/>
          <w:szCs w:val="21"/>
          <w:lang w:eastAsia="ru-RU"/>
        </w:rPr>
      </w:pPr>
      <w:r w:rsidRPr="00EB057A">
        <w:rPr>
          <w:rFonts w:ascii="Arial" w:eastAsia="Times New Roman" w:hAnsi="Arial" w:cs="Arial"/>
          <w:sz w:val="21"/>
          <w:szCs w:val="21"/>
          <w:lang w:eastAsia="ru-RU"/>
        </w:rPr>
        <w:t>С. Предотгрузочная инспекция и таможенные формальности;</w:t>
      </w:r>
    </w:p>
    <w:p w:rsidR="00EB057A" w:rsidRPr="00EB057A" w:rsidRDefault="00EB057A" w:rsidP="003E6741">
      <w:pPr>
        <w:shd w:val="clear" w:color="auto" w:fill="FFFFFF"/>
        <w:spacing w:before="120" w:after="120" w:line="240" w:lineRule="auto"/>
        <w:ind w:firstLine="567"/>
        <w:jc w:val="both"/>
        <w:rPr>
          <w:rFonts w:ascii="Arial" w:eastAsia="Times New Roman" w:hAnsi="Arial" w:cs="Arial"/>
          <w:sz w:val="21"/>
          <w:szCs w:val="21"/>
          <w:lang w:eastAsia="ru-RU"/>
        </w:rPr>
      </w:pPr>
      <w:r w:rsidRPr="00EB057A">
        <w:rPr>
          <w:rFonts w:ascii="Arial" w:eastAsia="Times New Roman" w:hAnsi="Arial" w:cs="Arial"/>
          <w:b/>
          <w:bCs/>
          <w:sz w:val="21"/>
          <w:szCs w:val="21"/>
          <w:lang w:eastAsia="ru-RU"/>
        </w:rPr>
        <w:t>Нетехнические нетарифные меры регулирования (относительно импортных товаров):</w:t>
      </w:r>
    </w:p>
    <w:p w:rsidR="00EB057A" w:rsidRPr="00EB057A" w:rsidRDefault="00EB057A" w:rsidP="003E6741">
      <w:pPr>
        <w:shd w:val="clear" w:color="auto" w:fill="FFFFFF"/>
        <w:spacing w:before="120" w:after="120" w:line="240" w:lineRule="auto"/>
        <w:ind w:firstLine="567"/>
        <w:jc w:val="both"/>
        <w:rPr>
          <w:rFonts w:ascii="Arial" w:eastAsia="Times New Roman" w:hAnsi="Arial" w:cs="Arial"/>
          <w:sz w:val="21"/>
          <w:szCs w:val="21"/>
          <w:lang w:eastAsia="ru-RU"/>
        </w:rPr>
      </w:pPr>
      <w:r w:rsidRPr="00EB057A">
        <w:rPr>
          <w:rFonts w:ascii="Arial" w:eastAsia="Times New Roman" w:hAnsi="Arial" w:cs="Arial"/>
          <w:sz w:val="21"/>
          <w:szCs w:val="21"/>
          <w:lang w:eastAsia="ru-RU"/>
        </w:rPr>
        <w:t>D. Условные меры защиты торговли;</w:t>
      </w:r>
    </w:p>
    <w:p w:rsidR="00EB057A" w:rsidRPr="00EB057A" w:rsidRDefault="00EB057A" w:rsidP="003E6741">
      <w:pPr>
        <w:shd w:val="clear" w:color="auto" w:fill="FFFFFF"/>
        <w:spacing w:before="120" w:after="120" w:line="240" w:lineRule="auto"/>
        <w:ind w:firstLine="567"/>
        <w:jc w:val="both"/>
        <w:rPr>
          <w:rFonts w:ascii="Arial" w:eastAsia="Times New Roman" w:hAnsi="Arial" w:cs="Arial"/>
          <w:sz w:val="21"/>
          <w:szCs w:val="21"/>
          <w:lang w:eastAsia="ru-RU"/>
        </w:rPr>
      </w:pPr>
      <w:r w:rsidRPr="00EB057A">
        <w:rPr>
          <w:rFonts w:ascii="Arial" w:eastAsia="Times New Roman" w:hAnsi="Arial" w:cs="Arial"/>
          <w:sz w:val="21"/>
          <w:szCs w:val="21"/>
          <w:lang w:eastAsia="ru-RU"/>
        </w:rPr>
        <w:t xml:space="preserve">Е. Неавтоматическое лицензирование, квоты, запреты и меры количественного контроля, за исключением </w:t>
      </w:r>
      <w:proofErr w:type="gramStart"/>
      <w:r w:rsidRPr="00EB057A">
        <w:rPr>
          <w:rFonts w:ascii="Arial" w:eastAsia="Times New Roman" w:hAnsi="Arial" w:cs="Arial"/>
          <w:sz w:val="21"/>
          <w:szCs w:val="21"/>
          <w:lang w:eastAsia="ru-RU"/>
        </w:rPr>
        <w:t>применяемых</w:t>
      </w:r>
      <w:proofErr w:type="gramEnd"/>
      <w:r w:rsidRPr="00EB057A">
        <w:rPr>
          <w:rFonts w:ascii="Arial" w:eastAsia="Times New Roman" w:hAnsi="Arial" w:cs="Arial"/>
          <w:sz w:val="21"/>
          <w:szCs w:val="21"/>
          <w:lang w:eastAsia="ru-RU"/>
        </w:rPr>
        <w:t xml:space="preserve"> в соответствии с санитарными и фитосанитарными мерами и техническими торговыми барьерами;</w:t>
      </w:r>
    </w:p>
    <w:p w:rsidR="00EB057A" w:rsidRPr="00EB057A" w:rsidRDefault="00EB057A" w:rsidP="003E6741">
      <w:pPr>
        <w:shd w:val="clear" w:color="auto" w:fill="FFFFFF"/>
        <w:spacing w:before="120" w:after="120" w:line="240" w:lineRule="auto"/>
        <w:ind w:firstLine="567"/>
        <w:jc w:val="both"/>
        <w:rPr>
          <w:rFonts w:ascii="Arial" w:eastAsia="Times New Roman" w:hAnsi="Arial" w:cs="Arial"/>
          <w:sz w:val="21"/>
          <w:szCs w:val="21"/>
          <w:lang w:eastAsia="ru-RU"/>
        </w:rPr>
      </w:pPr>
      <w:r w:rsidRPr="00EB057A">
        <w:rPr>
          <w:rFonts w:ascii="Arial" w:eastAsia="Times New Roman" w:hAnsi="Arial" w:cs="Arial"/>
          <w:sz w:val="21"/>
          <w:szCs w:val="21"/>
          <w:lang w:eastAsia="ru-RU"/>
        </w:rPr>
        <w:t>F. Меры ценового контроля, включая дополнительные налоги и сборы;</w:t>
      </w:r>
    </w:p>
    <w:p w:rsidR="00EB057A" w:rsidRPr="00EB057A" w:rsidRDefault="00EB057A" w:rsidP="003E6741">
      <w:pPr>
        <w:shd w:val="clear" w:color="auto" w:fill="FFFFFF"/>
        <w:spacing w:before="120" w:after="120" w:line="240" w:lineRule="auto"/>
        <w:ind w:firstLine="567"/>
        <w:jc w:val="both"/>
        <w:rPr>
          <w:rFonts w:ascii="Arial" w:eastAsia="Times New Roman" w:hAnsi="Arial" w:cs="Arial"/>
          <w:sz w:val="21"/>
          <w:szCs w:val="21"/>
          <w:lang w:eastAsia="ru-RU"/>
        </w:rPr>
      </w:pPr>
      <w:r w:rsidRPr="00EB057A">
        <w:rPr>
          <w:rFonts w:ascii="Arial" w:eastAsia="Times New Roman" w:hAnsi="Arial" w:cs="Arial"/>
          <w:sz w:val="21"/>
          <w:szCs w:val="21"/>
          <w:lang w:eastAsia="ru-RU"/>
        </w:rPr>
        <w:t>G. Финансовые меры;</w:t>
      </w:r>
    </w:p>
    <w:p w:rsidR="00EB057A" w:rsidRPr="00EB057A" w:rsidRDefault="00EB057A" w:rsidP="003E6741">
      <w:pPr>
        <w:shd w:val="clear" w:color="auto" w:fill="FFFFFF"/>
        <w:spacing w:before="120" w:after="120" w:line="240" w:lineRule="auto"/>
        <w:ind w:firstLine="567"/>
        <w:jc w:val="both"/>
        <w:rPr>
          <w:rFonts w:ascii="Arial" w:eastAsia="Times New Roman" w:hAnsi="Arial" w:cs="Arial"/>
          <w:sz w:val="21"/>
          <w:szCs w:val="21"/>
          <w:lang w:eastAsia="ru-RU"/>
        </w:rPr>
      </w:pPr>
      <w:r w:rsidRPr="00EB057A">
        <w:rPr>
          <w:rFonts w:ascii="Arial" w:eastAsia="Times New Roman" w:hAnsi="Arial" w:cs="Arial"/>
          <w:sz w:val="21"/>
          <w:szCs w:val="21"/>
          <w:lang w:eastAsia="ru-RU"/>
        </w:rPr>
        <w:t>Н. Внутренние меры, влияющие на конкурентоспособность импортных товаров;</w:t>
      </w:r>
    </w:p>
    <w:p w:rsidR="00EB057A" w:rsidRPr="00EB057A" w:rsidRDefault="00EB057A" w:rsidP="003E6741">
      <w:pPr>
        <w:shd w:val="clear" w:color="auto" w:fill="FFFFFF"/>
        <w:spacing w:before="120" w:after="120" w:line="240" w:lineRule="auto"/>
        <w:ind w:firstLine="567"/>
        <w:jc w:val="both"/>
        <w:rPr>
          <w:rFonts w:ascii="Arial" w:eastAsia="Times New Roman" w:hAnsi="Arial" w:cs="Arial"/>
          <w:sz w:val="21"/>
          <w:szCs w:val="21"/>
          <w:lang w:eastAsia="ru-RU"/>
        </w:rPr>
      </w:pPr>
      <w:r w:rsidRPr="00EB057A">
        <w:rPr>
          <w:rFonts w:ascii="Arial" w:eastAsia="Times New Roman" w:hAnsi="Arial" w:cs="Arial"/>
          <w:sz w:val="21"/>
          <w:szCs w:val="21"/>
          <w:lang w:eastAsia="ru-RU"/>
        </w:rPr>
        <w:t>I. Инвестиционные меры, связанные с торговлей;</w:t>
      </w:r>
    </w:p>
    <w:p w:rsidR="00EB057A" w:rsidRPr="00EB057A" w:rsidRDefault="00EB057A" w:rsidP="003E6741">
      <w:pPr>
        <w:shd w:val="clear" w:color="auto" w:fill="FFFFFF"/>
        <w:spacing w:before="120" w:after="120" w:line="240" w:lineRule="auto"/>
        <w:ind w:firstLine="567"/>
        <w:jc w:val="both"/>
        <w:rPr>
          <w:rFonts w:ascii="Arial" w:eastAsia="Times New Roman" w:hAnsi="Arial" w:cs="Arial"/>
          <w:sz w:val="21"/>
          <w:szCs w:val="21"/>
          <w:lang w:eastAsia="ru-RU"/>
        </w:rPr>
      </w:pPr>
      <w:r w:rsidRPr="00EB057A">
        <w:rPr>
          <w:rFonts w:ascii="Arial" w:eastAsia="Times New Roman" w:hAnsi="Arial" w:cs="Arial"/>
          <w:sz w:val="21"/>
          <w:szCs w:val="21"/>
          <w:lang w:eastAsia="ru-RU"/>
        </w:rPr>
        <w:t xml:space="preserve">J. </w:t>
      </w:r>
      <w:proofErr w:type="spellStart"/>
      <w:proofErr w:type="gramStart"/>
      <w:r w:rsidRPr="00EB057A">
        <w:rPr>
          <w:rFonts w:ascii="Arial" w:eastAsia="Times New Roman" w:hAnsi="Arial" w:cs="Arial"/>
          <w:sz w:val="21"/>
          <w:szCs w:val="21"/>
          <w:lang w:eastAsia="ru-RU"/>
        </w:rPr>
        <w:t>O</w:t>
      </w:r>
      <w:proofErr w:type="gramEnd"/>
      <w:r w:rsidRPr="00EB057A">
        <w:rPr>
          <w:rFonts w:ascii="Arial" w:eastAsia="Times New Roman" w:hAnsi="Arial" w:cs="Arial"/>
          <w:sz w:val="21"/>
          <w:szCs w:val="21"/>
          <w:lang w:eastAsia="ru-RU"/>
        </w:rPr>
        <w:t>граничения</w:t>
      </w:r>
      <w:proofErr w:type="spellEnd"/>
      <w:r w:rsidRPr="00EB057A">
        <w:rPr>
          <w:rFonts w:ascii="Arial" w:eastAsia="Times New Roman" w:hAnsi="Arial" w:cs="Arial"/>
          <w:sz w:val="21"/>
          <w:szCs w:val="21"/>
          <w:lang w:eastAsia="ru-RU"/>
        </w:rPr>
        <w:t xml:space="preserve"> на распространение;</w:t>
      </w:r>
    </w:p>
    <w:p w:rsidR="00EB057A" w:rsidRPr="00EB057A" w:rsidRDefault="00EB057A" w:rsidP="003E6741">
      <w:pPr>
        <w:shd w:val="clear" w:color="auto" w:fill="FFFFFF"/>
        <w:spacing w:before="120" w:after="120" w:line="240" w:lineRule="auto"/>
        <w:ind w:firstLine="567"/>
        <w:jc w:val="both"/>
        <w:rPr>
          <w:rFonts w:ascii="Arial" w:eastAsia="Times New Roman" w:hAnsi="Arial" w:cs="Arial"/>
          <w:sz w:val="21"/>
          <w:szCs w:val="21"/>
          <w:lang w:eastAsia="ru-RU"/>
        </w:rPr>
      </w:pPr>
      <w:r w:rsidRPr="00EB057A">
        <w:rPr>
          <w:rFonts w:ascii="Arial" w:eastAsia="Times New Roman" w:hAnsi="Arial" w:cs="Arial"/>
          <w:sz w:val="21"/>
          <w:szCs w:val="21"/>
          <w:lang w:eastAsia="ru-RU"/>
        </w:rPr>
        <w:t xml:space="preserve">К. </w:t>
      </w:r>
      <w:proofErr w:type="spellStart"/>
      <w:proofErr w:type="gramStart"/>
      <w:r w:rsidRPr="00EB057A">
        <w:rPr>
          <w:rFonts w:ascii="Arial" w:eastAsia="Times New Roman" w:hAnsi="Arial" w:cs="Arial"/>
          <w:sz w:val="21"/>
          <w:szCs w:val="21"/>
          <w:lang w:eastAsia="ru-RU"/>
        </w:rPr>
        <w:t>O</w:t>
      </w:r>
      <w:proofErr w:type="gramEnd"/>
      <w:r w:rsidRPr="00EB057A">
        <w:rPr>
          <w:rFonts w:ascii="Arial" w:eastAsia="Times New Roman" w:hAnsi="Arial" w:cs="Arial"/>
          <w:sz w:val="21"/>
          <w:szCs w:val="21"/>
          <w:lang w:eastAsia="ru-RU"/>
        </w:rPr>
        <w:t>граничения</w:t>
      </w:r>
      <w:proofErr w:type="spellEnd"/>
      <w:r w:rsidRPr="00EB057A">
        <w:rPr>
          <w:rFonts w:ascii="Arial" w:eastAsia="Times New Roman" w:hAnsi="Arial" w:cs="Arial"/>
          <w:sz w:val="21"/>
          <w:szCs w:val="21"/>
          <w:lang w:eastAsia="ru-RU"/>
        </w:rPr>
        <w:t xml:space="preserve"> на послепродажное обслуживание;</w:t>
      </w:r>
    </w:p>
    <w:p w:rsidR="00EB057A" w:rsidRPr="00EB057A" w:rsidRDefault="00EB057A" w:rsidP="003E6741">
      <w:pPr>
        <w:shd w:val="clear" w:color="auto" w:fill="FFFFFF"/>
        <w:spacing w:before="120" w:after="120" w:line="240" w:lineRule="auto"/>
        <w:ind w:firstLine="567"/>
        <w:jc w:val="both"/>
        <w:rPr>
          <w:rFonts w:ascii="Arial" w:eastAsia="Times New Roman" w:hAnsi="Arial" w:cs="Arial"/>
          <w:sz w:val="21"/>
          <w:szCs w:val="21"/>
          <w:lang w:eastAsia="ru-RU"/>
        </w:rPr>
      </w:pPr>
      <w:r w:rsidRPr="00EB057A">
        <w:rPr>
          <w:rFonts w:ascii="Arial" w:eastAsia="Times New Roman" w:hAnsi="Arial" w:cs="Arial"/>
          <w:sz w:val="21"/>
          <w:szCs w:val="21"/>
          <w:lang w:eastAsia="ru-RU"/>
        </w:rPr>
        <w:t>L. Субсидии, воздействующие на торговлю (исключая экспортные субсидии);</w:t>
      </w:r>
    </w:p>
    <w:p w:rsidR="00EB057A" w:rsidRPr="00EB057A" w:rsidRDefault="00EB057A" w:rsidP="003E6741">
      <w:pPr>
        <w:shd w:val="clear" w:color="auto" w:fill="FFFFFF"/>
        <w:spacing w:before="120" w:after="120" w:line="240" w:lineRule="auto"/>
        <w:ind w:firstLine="567"/>
        <w:jc w:val="both"/>
        <w:rPr>
          <w:rFonts w:ascii="Arial" w:eastAsia="Times New Roman" w:hAnsi="Arial" w:cs="Arial"/>
          <w:sz w:val="21"/>
          <w:szCs w:val="21"/>
          <w:lang w:eastAsia="ru-RU"/>
        </w:rPr>
      </w:pPr>
      <w:r w:rsidRPr="00EB057A">
        <w:rPr>
          <w:rFonts w:ascii="Arial" w:eastAsia="Times New Roman" w:hAnsi="Arial" w:cs="Arial"/>
          <w:sz w:val="21"/>
          <w:szCs w:val="21"/>
          <w:lang w:eastAsia="ru-RU"/>
        </w:rPr>
        <w:t>М. Торги в отношении правительственных закупок импортируемых товаров;</w:t>
      </w:r>
    </w:p>
    <w:p w:rsidR="00EB057A" w:rsidRPr="00EB057A" w:rsidRDefault="00EB057A" w:rsidP="003E6741">
      <w:pPr>
        <w:shd w:val="clear" w:color="auto" w:fill="FFFFFF"/>
        <w:spacing w:before="120" w:after="120" w:line="240" w:lineRule="auto"/>
        <w:ind w:firstLine="567"/>
        <w:jc w:val="both"/>
        <w:rPr>
          <w:rFonts w:ascii="Arial" w:eastAsia="Times New Roman" w:hAnsi="Arial" w:cs="Arial"/>
          <w:sz w:val="21"/>
          <w:szCs w:val="21"/>
          <w:lang w:eastAsia="ru-RU"/>
        </w:rPr>
      </w:pPr>
      <w:r w:rsidRPr="00EB057A">
        <w:rPr>
          <w:rFonts w:ascii="Arial" w:eastAsia="Times New Roman" w:hAnsi="Arial" w:cs="Arial"/>
          <w:sz w:val="21"/>
          <w:szCs w:val="21"/>
          <w:lang w:eastAsia="ru-RU"/>
        </w:rPr>
        <w:t>N. Ограничения торговли, связанные с правами на интеллектуальную собственность;</w:t>
      </w:r>
    </w:p>
    <w:p w:rsidR="00EB057A" w:rsidRPr="00EB057A" w:rsidRDefault="00EB057A" w:rsidP="003E6741">
      <w:pPr>
        <w:shd w:val="clear" w:color="auto" w:fill="FFFFFF"/>
        <w:spacing w:before="120" w:after="120" w:line="240" w:lineRule="auto"/>
        <w:ind w:firstLine="567"/>
        <w:jc w:val="both"/>
        <w:rPr>
          <w:rFonts w:ascii="Arial" w:eastAsia="Times New Roman" w:hAnsi="Arial" w:cs="Arial"/>
          <w:sz w:val="21"/>
          <w:szCs w:val="21"/>
          <w:lang w:eastAsia="ru-RU"/>
        </w:rPr>
      </w:pPr>
      <w:r w:rsidRPr="00EB057A">
        <w:rPr>
          <w:rFonts w:ascii="Arial" w:eastAsia="Times New Roman" w:hAnsi="Arial" w:cs="Arial"/>
          <w:sz w:val="21"/>
          <w:szCs w:val="21"/>
          <w:lang w:eastAsia="ru-RU"/>
        </w:rPr>
        <w:t>О. Ограничения торговли, связанные с определением страны происхождения Товаров.</w:t>
      </w:r>
    </w:p>
    <w:p w:rsidR="00EB057A" w:rsidRPr="00EB057A" w:rsidRDefault="00EB057A" w:rsidP="003E6741">
      <w:pPr>
        <w:shd w:val="clear" w:color="auto" w:fill="FFFFFF"/>
        <w:spacing w:before="120" w:after="120" w:line="240" w:lineRule="auto"/>
        <w:ind w:firstLine="567"/>
        <w:jc w:val="both"/>
        <w:rPr>
          <w:rFonts w:ascii="Arial" w:eastAsia="Times New Roman" w:hAnsi="Arial" w:cs="Arial"/>
          <w:sz w:val="21"/>
          <w:szCs w:val="21"/>
          <w:lang w:eastAsia="ru-RU"/>
        </w:rPr>
      </w:pPr>
      <w:r w:rsidRPr="00EB057A">
        <w:rPr>
          <w:rFonts w:ascii="Arial" w:eastAsia="Times New Roman" w:hAnsi="Arial" w:cs="Arial"/>
          <w:b/>
          <w:bCs/>
          <w:sz w:val="21"/>
          <w:szCs w:val="21"/>
          <w:lang w:eastAsia="ru-RU"/>
        </w:rPr>
        <w:t>Экспортные нетарифные меры регулирования</w:t>
      </w:r>
      <w:r w:rsidRPr="00EB057A">
        <w:rPr>
          <w:rFonts w:ascii="Arial" w:eastAsia="Times New Roman" w:hAnsi="Arial" w:cs="Arial"/>
          <w:sz w:val="21"/>
          <w:szCs w:val="21"/>
          <w:lang w:eastAsia="ru-RU"/>
        </w:rPr>
        <w:t>:</w:t>
      </w:r>
    </w:p>
    <w:p w:rsidR="00EB057A" w:rsidRPr="00EB057A" w:rsidRDefault="00EB057A" w:rsidP="003E6741">
      <w:pPr>
        <w:shd w:val="clear" w:color="auto" w:fill="FFFFFF"/>
        <w:spacing w:before="120" w:after="120" w:line="240" w:lineRule="auto"/>
        <w:ind w:firstLine="567"/>
        <w:jc w:val="both"/>
        <w:rPr>
          <w:rFonts w:ascii="Arial" w:eastAsia="Times New Roman" w:hAnsi="Arial" w:cs="Arial"/>
          <w:sz w:val="21"/>
          <w:szCs w:val="21"/>
          <w:lang w:eastAsia="ru-RU"/>
        </w:rPr>
      </w:pPr>
      <w:r w:rsidRPr="00EB057A">
        <w:rPr>
          <w:rFonts w:ascii="Arial" w:eastAsia="Times New Roman" w:hAnsi="Arial" w:cs="Arial"/>
          <w:sz w:val="21"/>
          <w:szCs w:val="21"/>
          <w:lang w:eastAsia="ru-RU"/>
        </w:rPr>
        <w:lastRenderedPageBreak/>
        <w:t>P. Меры в отношении экспорта товаров: запреты, квоты, лицензии, экспортные субсидии и др.</w:t>
      </w:r>
    </w:p>
    <w:p w:rsidR="00EB057A" w:rsidRPr="00EB057A" w:rsidRDefault="00EB057A" w:rsidP="003E6741">
      <w:pPr>
        <w:shd w:val="clear" w:color="auto" w:fill="FFFFFF"/>
        <w:spacing w:before="120" w:after="120" w:line="240" w:lineRule="auto"/>
        <w:ind w:firstLine="567"/>
        <w:jc w:val="both"/>
        <w:rPr>
          <w:rFonts w:ascii="Arial" w:eastAsia="Times New Roman" w:hAnsi="Arial" w:cs="Arial"/>
          <w:sz w:val="21"/>
          <w:szCs w:val="21"/>
          <w:lang w:eastAsia="ru-RU"/>
        </w:rPr>
      </w:pPr>
    </w:p>
    <w:p w:rsidR="00EB057A" w:rsidRPr="00EB057A" w:rsidRDefault="00EB057A" w:rsidP="003E6741">
      <w:pPr>
        <w:shd w:val="clear" w:color="auto" w:fill="FFFFFF"/>
        <w:spacing w:before="120" w:after="120" w:line="240" w:lineRule="auto"/>
        <w:ind w:firstLine="567"/>
        <w:jc w:val="both"/>
        <w:rPr>
          <w:rFonts w:ascii="Arial" w:eastAsia="Times New Roman" w:hAnsi="Arial" w:cs="Arial"/>
          <w:sz w:val="21"/>
          <w:szCs w:val="21"/>
          <w:lang w:eastAsia="ru-RU"/>
        </w:rPr>
      </w:pPr>
      <w:r w:rsidRPr="00EB057A">
        <w:rPr>
          <w:rFonts w:ascii="Arial" w:eastAsia="Times New Roman" w:hAnsi="Arial" w:cs="Arial"/>
          <w:sz w:val="21"/>
          <w:szCs w:val="21"/>
          <w:lang w:eastAsia="ru-RU"/>
        </w:rPr>
        <w:t>Также, наряду с классификацией нетарифных мер регулирования предлагается проводить классификацию </w:t>
      </w:r>
      <w:r w:rsidRPr="00EB057A">
        <w:rPr>
          <w:rFonts w:ascii="Arial" w:eastAsia="Times New Roman" w:hAnsi="Arial" w:cs="Arial"/>
          <w:b/>
          <w:bCs/>
          <w:sz w:val="21"/>
          <w:szCs w:val="21"/>
          <w:lang w:eastAsia="ru-RU"/>
        </w:rPr>
        <w:t>«процессуальных преград»</w:t>
      </w:r>
      <w:r w:rsidRPr="00EB057A">
        <w:rPr>
          <w:rFonts w:ascii="Arial" w:eastAsia="Times New Roman" w:hAnsi="Arial" w:cs="Arial"/>
          <w:sz w:val="21"/>
          <w:szCs w:val="21"/>
          <w:lang w:eastAsia="ru-RU"/>
        </w:rPr>
        <w:t> при введении нетарифных мер регулирования, в частности:</w:t>
      </w:r>
    </w:p>
    <w:p w:rsidR="00EB057A" w:rsidRPr="00EB057A" w:rsidRDefault="00EB057A" w:rsidP="003E6741">
      <w:pPr>
        <w:shd w:val="clear" w:color="auto" w:fill="FFFFFF"/>
        <w:spacing w:before="120" w:after="120" w:line="240" w:lineRule="auto"/>
        <w:ind w:firstLine="567"/>
        <w:jc w:val="both"/>
        <w:rPr>
          <w:rFonts w:ascii="Arial" w:eastAsia="Times New Roman" w:hAnsi="Arial" w:cs="Arial"/>
          <w:sz w:val="21"/>
          <w:szCs w:val="21"/>
          <w:lang w:eastAsia="ru-RU"/>
        </w:rPr>
      </w:pPr>
      <w:r w:rsidRPr="00EB057A">
        <w:rPr>
          <w:rFonts w:ascii="Arial" w:eastAsia="Times New Roman" w:hAnsi="Arial" w:cs="Arial"/>
          <w:sz w:val="21"/>
          <w:szCs w:val="21"/>
          <w:lang w:eastAsia="ru-RU"/>
        </w:rPr>
        <w:t>А административное бремя (например, большое количество требуемых документов);</w:t>
      </w:r>
    </w:p>
    <w:p w:rsidR="00EB057A" w:rsidRPr="00EB057A" w:rsidRDefault="00EB057A" w:rsidP="003E6741">
      <w:pPr>
        <w:shd w:val="clear" w:color="auto" w:fill="FFFFFF"/>
        <w:spacing w:before="120" w:after="120" w:line="240" w:lineRule="auto"/>
        <w:ind w:firstLine="567"/>
        <w:jc w:val="both"/>
        <w:rPr>
          <w:rFonts w:ascii="Arial" w:eastAsia="Times New Roman" w:hAnsi="Arial" w:cs="Arial"/>
          <w:sz w:val="21"/>
          <w:szCs w:val="21"/>
          <w:lang w:eastAsia="ru-RU"/>
        </w:rPr>
      </w:pPr>
      <w:r w:rsidRPr="00EB057A">
        <w:rPr>
          <w:rFonts w:ascii="Arial" w:eastAsia="Times New Roman" w:hAnsi="Arial" w:cs="Arial"/>
          <w:sz w:val="21"/>
          <w:szCs w:val="21"/>
          <w:lang w:eastAsia="ru-RU"/>
        </w:rPr>
        <w:t>В проблемы информированности и прозрачности (например, частая смена регламента);</w:t>
      </w:r>
    </w:p>
    <w:p w:rsidR="00EB057A" w:rsidRPr="00EB057A" w:rsidRDefault="00EB057A" w:rsidP="003E6741">
      <w:pPr>
        <w:shd w:val="clear" w:color="auto" w:fill="FFFFFF"/>
        <w:spacing w:before="120" w:after="120" w:line="240" w:lineRule="auto"/>
        <w:ind w:firstLine="567"/>
        <w:jc w:val="both"/>
        <w:rPr>
          <w:rFonts w:ascii="Arial" w:eastAsia="Times New Roman" w:hAnsi="Arial" w:cs="Arial"/>
          <w:sz w:val="21"/>
          <w:szCs w:val="21"/>
          <w:lang w:eastAsia="ru-RU"/>
        </w:rPr>
      </w:pPr>
      <w:r w:rsidRPr="00EB057A">
        <w:rPr>
          <w:rFonts w:ascii="Arial" w:eastAsia="Times New Roman" w:hAnsi="Arial" w:cs="Arial"/>
          <w:sz w:val="21"/>
          <w:szCs w:val="21"/>
          <w:lang w:eastAsia="ru-RU"/>
        </w:rPr>
        <w:t>C непоследовательное или дискриминационное поведение государственных служащих (например, произвольное поведение государственных служащих);</w:t>
      </w:r>
    </w:p>
    <w:p w:rsidR="00EB057A" w:rsidRPr="00EB057A" w:rsidRDefault="00EB057A" w:rsidP="003E6741">
      <w:pPr>
        <w:shd w:val="clear" w:color="auto" w:fill="FFFFFF"/>
        <w:spacing w:before="120" w:after="120" w:line="240" w:lineRule="auto"/>
        <w:ind w:firstLine="567"/>
        <w:jc w:val="both"/>
        <w:rPr>
          <w:rFonts w:ascii="Arial" w:eastAsia="Times New Roman" w:hAnsi="Arial" w:cs="Arial"/>
          <w:sz w:val="21"/>
          <w:szCs w:val="21"/>
          <w:lang w:eastAsia="ru-RU"/>
        </w:rPr>
      </w:pPr>
      <w:r w:rsidRPr="00EB057A">
        <w:rPr>
          <w:rFonts w:ascii="Arial" w:eastAsia="Times New Roman" w:hAnsi="Arial" w:cs="Arial"/>
          <w:sz w:val="21"/>
          <w:szCs w:val="21"/>
          <w:lang w:eastAsia="ru-RU"/>
        </w:rPr>
        <w:t>D временные ограничения (например, задержки в административных процедурах);</w:t>
      </w:r>
    </w:p>
    <w:p w:rsidR="00EB057A" w:rsidRPr="00EB057A" w:rsidRDefault="00EB057A" w:rsidP="003E6741">
      <w:pPr>
        <w:shd w:val="clear" w:color="auto" w:fill="FFFFFF"/>
        <w:spacing w:before="120" w:after="120" w:line="240" w:lineRule="auto"/>
        <w:ind w:firstLine="567"/>
        <w:jc w:val="both"/>
        <w:rPr>
          <w:rFonts w:ascii="Arial" w:eastAsia="Times New Roman" w:hAnsi="Arial" w:cs="Arial"/>
          <w:sz w:val="21"/>
          <w:szCs w:val="21"/>
          <w:lang w:eastAsia="ru-RU"/>
        </w:rPr>
      </w:pPr>
      <w:r w:rsidRPr="00EB057A">
        <w:rPr>
          <w:rFonts w:ascii="Arial" w:eastAsia="Times New Roman" w:hAnsi="Arial" w:cs="Arial"/>
          <w:sz w:val="21"/>
          <w:szCs w:val="21"/>
          <w:lang w:eastAsia="ru-RU"/>
        </w:rPr>
        <w:t>E платежи (например, необычно высокие платежи или сборы за различные услуги);</w:t>
      </w:r>
    </w:p>
    <w:p w:rsidR="00EB057A" w:rsidRPr="00EB057A" w:rsidRDefault="00EB057A" w:rsidP="003E6741">
      <w:pPr>
        <w:shd w:val="clear" w:color="auto" w:fill="FFFFFF"/>
        <w:spacing w:before="120" w:after="120" w:line="240" w:lineRule="auto"/>
        <w:ind w:firstLine="567"/>
        <w:jc w:val="both"/>
        <w:rPr>
          <w:rFonts w:ascii="Arial" w:eastAsia="Times New Roman" w:hAnsi="Arial" w:cs="Arial"/>
          <w:sz w:val="21"/>
          <w:szCs w:val="21"/>
          <w:lang w:eastAsia="ru-RU"/>
        </w:rPr>
      </w:pPr>
      <w:r w:rsidRPr="00EB057A">
        <w:rPr>
          <w:rFonts w:ascii="Arial" w:eastAsia="Times New Roman" w:hAnsi="Arial" w:cs="Arial"/>
          <w:sz w:val="21"/>
          <w:szCs w:val="21"/>
          <w:lang w:eastAsia="ru-RU"/>
        </w:rPr>
        <w:t>F проблемы, связанные с инфраструктурой (например, плохое состояние дорог);</w:t>
      </w:r>
    </w:p>
    <w:p w:rsidR="00EB057A" w:rsidRPr="00EB057A" w:rsidRDefault="00EB057A" w:rsidP="003E6741">
      <w:pPr>
        <w:shd w:val="clear" w:color="auto" w:fill="FFFFFF"/>
        <w:spacing w:before="120" w:after="120" w:line="240" w:lineRule="auto"/>
        <w:ind w:firstLine="567"/>
        <w:jc w:val="both"/>
        <w:rPr>
          <w:rFonts w:ascii="Arial" w:eastAsia="Times New Roman" w:hAnsi="Arial" w:cs="Arial"/>
          <w:sz w:val="21"/>
          <w:szCs w:val="21"/>
          <w:lang w:eastAsia="ru-RU"/>
        </w:rPr>
      </w:pPr>
      <w:r w:rsidRPr="00EB057A">
        <w:rPr>
          <w:rFonts w:ascii="Arial" w:eastAsia="Times New Roman" w:hAnsi="Arial" w:cs="Arial"/>
          <w:sz w:val="21"/>
          <w:szCs w:val="21"/>
          <w:lang w:eastAsia="ru-RU"/>
        </w:rPr>
        <w:t>G безопасность (например, низкий уровень обеспечения безопасности лиц и грузов);</w:t>
      </w:r>
    </w:p>
    <w:p w:rsidR="00EB057A" w:rsidRPr="00EB057A" w:rsidRDefault="00EB057A" w:rsidP="003E6741">
      <w:pPr>
        <w:shd w:val="clear" w:color="auto" w:fill="FFFFFF"/>
        <w:spacing w:before="120" w:after="120" w:line="240" w:lineRule="auto"/>
        <w:ind w:firstLine="567"/>
        <w:jc w:val="both"/>
        <w:rPr>
          <w:rFonts w:ascii="Arial" w:eastAsia="Times New Roman" w:hAnsi="Arial" w:cs="Arial"/>
          <w:sz w:val="21"/>
          <w:szCs w:val="21"/>
          <w:lang w:eastAsia="ru-RU"/>
        </w:rPr>
      </w:pPr>
      <w:r w:rsidRPr="00EB057A">
        <w:rPr>
          <w:rFonts w:ascii="Arial" w:eastAsia="Times New Roman" w:hAnsi="Arial" w:cs="Arial"/>
          <w:sz w:val="21"/>
          <w:szCs w:val="21"/>
          <w:lang w:eastAsia="ru-RU"/>
        </w:rPr>
        <w:t>H ограничения правового характера (например, отсутствие процедуры урегулирования споров).</w:t>
      </w:r>
    </w:p>
    <w:p w:rsidR="00EB057A" w:rsidRPr="00EB057A" w:rsidRDefault="00EB057A" w:rsidP="003E6741">
      <w:pPr>
        <w:shd w:val="clear" w:color="auto" w:fill="FFFFFF"/>
        <w:spacing w:before="120" w:after="120" w:line="240" w:lineRule="auto"/>
        <w:ind w:firstLine="567"/>
        <w:jc w:val="both"/>
        <w:rPr>
          <w:rFonts w:ascii="Arial" w:eastAsia="Times New Roman" w:hAnsi="Arial" w:cs="Arial"/>
          <w:sz w:val="21"/>
          <w:szCs w:val="21"/>
          <w:lang w:eastAsia="ru-RU"/>
        </w:rPr>
      </w:pPr>
      <w:r w:rsidRPr="00EB057A">
        <w:rPr>
          <w:rFonts w:ascii="Arial" w:eastAsia="Times New Roman" w:hAnsi="Arial" w:cs="Arial"/>
          <w:sz w:val="21"/>
          <w:szCs w:val="21"/>
          <w:lang w:eastAsia="ru-RU"/>
        </w:rPr>
        <w:t>Нетарифные меры отличаются большим разнообразием. По данным П. Х. </w:t>
      </w:r>
      <w:proofErr w:type="spellStart"/>
      <w:r w:rsidRPr="00EB057A">
        <w:rPr>
          <w:rFonts w:ascii="Arial" w:eastAsia="Times New Roman" w:hAnsi="Arial" w:cs="Arial"/>
          <w:sz w:val="21"/>
          <w:szCs w:val="21"/>
          <w:lang w:eastAsia="ru-RU"/>
        </w:rPr>
        <w:t>Линдерта</w:t>
      </w:r>
      <w:proofErr w:type="spellEnd"/>
      <w:r w:rsidRPr="00EB057A">
        <w:rPr>
          <w:rFonts w:ascii="Arial" w:eastAsia="Times New Roman" w:hAnsi="Arial" w:cs="Arial"/>
          <w:sz w:val="17"/>
          <w:szCs w:val="17"/>
          <w:vertAlign w:val="superscript"/>
          <w:lang w:eastAsia="ru-RU"/>
        </w:rPr>
        <w:fldChar w:fldCharType="begin"/>
      </w:r>
      <w:r w:rsidRPr="00EB057A">
        <w:rPr>
          <w:rFonts w:ascii="Arial" w:eastAsia="Times New Roman" w:hAnsi="Arial" w:cs="Arial"/>
          <w:sz w:val="17"/>
          <w:szCs w:val="17"/>
          <w:vertAlign w:val="superscript"/>
          <w:lang w:eastAsia="ru-RU"/>
        </w:rPr>
        <w:instrText xml:space="preserve"> HYPERLINK "https://ru.wikipedia.org/wiki/%D0%9D%D0%B5%D1%82%D0%B0%D1%80%D0%B8%D1%84%D0%BD%D1%8B%D0%B5_%D0%BC%D0%B5%D1%82%D0%BE%D0%B4%D1%8B_%D1%80%D0%B5%D0%B3%D1%83%D0%BB%D0%B8%D1%80%D0%BE%D0%B2%D0%B0%D0%BD%D0%B8%D1%8F_%D0%B2%D0%BD%D0%B5%D1%88%D0%BD%D0%B5%D1%8D%D0%BA%D0%BE%D0%BD%D0%BE%D0%BC%D0%B8%D1%87%D0%B5%D1%81%D0%BA%D0%BE%D0%B9_%D0%B4%D0%B5%D1%8F%D1%82%D0%B5%D0%BB%D1%8C%D0%BD%D0%BE%D1%81%D1%82%D0%B8" \l "cite_note-%D0%9B%D0%B8%D0%BD%D0%B4%D0%B5%D1%80%D1%82-2" </w:instrText>
      </w:r>
      <w:r w:rsidRPr="00EB057A">
        <w:rPr>
          <w:rFonts w:ascii="Arial" w:eastAsia="Times New Roman" w:hAnsi="Arial" w:cs="Arial"/>
          <w:sz w:val="17"/>
          <w:szCs w:val="17"/>
          <w:vertAlign w:val="superscript"/>
          <w:lang w:eastAsia="ru-RU"/>
        </w:rPr>
        <w:fldChar w:fldCharType="separate"/>
      </w:r>
      <w:r w:rsidRPr="003E6741">
        <w:rPr>
          <w:rFonts w:ascii="Arial" w:eastAsia="Times New Roman" w:hAnsi="Arial" w:cs="Arial"/>
          <w:sz w:val="17"/>
          <w:szCs w:val="17"/>
          <w:vertAlign w:val="superscript"/>
          <w:lang w:eastAsia="ru-RU"/>
        </w:rPr>
        <w:t>[2]</w:t>
      </w:r>
      <w:r w:rsidRPr="00EB057A">
        <w:rPr>
          <w:rFonts w:ascii="Arial" w:eastAsia="Times New Roman" w:hAnsi="Arial" w:cs="Arial"/>
          <w:sz w:val="17"/>
          <w:szCs w:val="17"/>
          <w:vertAlign w:val="superscript"/>
          <w:lang w:eastAsia="ru-RU"/>
        </w:rPr>
        <w:fldChar w:fldCharType="end"/>
      </w:r>
      <w:r w:rsidRPr="00EB057A">
        <w:rPr>
          <w:rFonts w:ascii="Arial" w:eastAsia="Times New Roman" w:hAnsi="Arial" w:cs="Arial"/>
          <w:sz w:val="21"/>
          <w:szCs w:val="21"/>
          <w:lang w:eastAsia="ru-RU"/>
        </w:rPr>
        <w:t> насчитывается более 50 различных способов нетарифного регулирования. В соответствии с классификацией </w:t>
      </w:r>
      <w:hyperlink r:id="rId32" w:tooltip="ЕЭК ООН" w:history="1">
        <w:r w:rsidRPr="003E6741">
          <w:rPr>
            <w:rFonts w:ascii="Arial" w:eastAsia="Times New Roman" w:hAnsi="Arial" w:cs="Arial"/>
            <w:sz w:val="21"/>
            <w:szCs w:val="21"/>
            <w:lang w:eastAsia="ru-RU"/>
          </w:rPr>
          <w:t>ЕЭК ООН</w:t>
        </w:r>
      </w:hyperlink>
      <w:r w:rsidRPr="00EB057A">
        <w:rPr>
          <w:rFonts w:ascii="Arial" w:eastAsia="Times New Roman" w:hAnsi="Arial" w:cs="Arial"/>
          <w:sz w:val="21"/>
          <w:szCs w:val="21"/>
          <w:lang w:eastAsia="ru-RU"/>
        </w:rPr>
        <w:t> их разделить на три группы</w:t>
      </w:r>
      <w:hyperlink r:id="rId33" w:anchor="cite_note-%D0%9B%D0%95%D0%A1-3" w:history="1">
        <w:r w:rsidRPr="003E6741">
          <w:rPr>
            <w:rFonts w:ascii="Arial" w:eastAsia="Times New Roman" w:hAnsi="Arial" w:cs="Arial"/>
            <w:sz w:val="17"/>
            <w:szCs w:val="17"/>
            <w:vertAlign w:val="superscript"/>
            <w:lang w:eastAsia="ru-RU"/>
          </w:rPr>
          <w:t>[3]</w:t>
        </w:r>
      </w:hyperlink>
      <w:r w:rsidRPr="00EB057A">
        <w:rPr>
          <w:rFonts w:ascii="Arial" w:eastAsia="Times New Roman" w:hAnsi="Arial" w:cs="Arial"/>
          <w:sz w:val="21"/>
          <w:szCs w:val="21"/>
          <w:lang w:eastAsia="ru-RU"/>
        </w:rPr>
        <w:t>:</w:t>
      </w:r>
    </w:p>
    <w:p w:rsidR="00EB057A" w:rsidRPr="00EB057A" w:rsidRDefault="00EB057A" w:rsidP="003E6741">
      <w:pPr>
        <w:numPr>
          <w:ilvl w:val="0"/>
          <w:numId w:val="2"/>
        </w:numPr>
        <w:shd w:val="clear" w:color="auto" w:fill="FFFFFF"/>
        <w:spacing w:before="100" w:beforeAutospacing="1" w:after="24" w:line="240" w:lineRule="auto"/>
        <w:ind w:left="384" w:firstLine="567"/>
        <w:jc w:val="both"/>
        <w:rPr>
          <w:rFonts w:ascii="Arial" w:eastAsia="Times New Roman" w:hAnsi="Arial" w:cs="Arial"/>
          <w:sz w:val="21"/>
          <w:szCs w:val="21"/>
          <w:lang w:eastAsia="ru-RU"/>
        </w:rPr>
      </w:pPr>
      <w:r w:rsidRPr="00EB057A">
        <w:rPr>
          <w:rFonts w:ascii="Arial" w:eastAsia="Times New Roman" w:hAnsi="Arial" w:cs="Arial"/>
          <w:sz w:val="21"/>
          <w:szCs w:val="21"/>
          <w:lang w:eastAsia="ru-RU"/>
        </w:rPr>
        <w:t>Меры прямого ограничения;</w:t>
      </w:r>
    </w:p>
    <w:p w:rsidR="00EB057A" w:rsidRPr="00EB057A" w:rsidRDefault="00EB057A" w:rsidP="003E6741">
      <w:pPr>
        <w:numPr>
          <w:ilvl w:val="0"/>
          <w:numId w:val="2"/>
        </w:numPr>
        <w:shd w:val="clear" w:color="auto" w:fill="FFFFFF"/>
        <w:spacing w:before="100" w:beforeAutospacing="1" w:after="24" w:line="240" w:lineRule="auto"/>
        <w:ind w:left="384" w:firstLine="567"/>
        <w:jc w:val="both"/>
        <w:rPr>
          <w:rFonts w:ascii="Arial" w:eastAsia="Times New Roman" w:hAnsi="Arial" w:cs="Arial"/>
          <w:sz w:val="21"/>
          <w:szCs w:val="21"/>
          <w:lang w:eastAsia="ru-RU"/>
        </w:rPr>
      </w:pPr>
      <w:r w:rsidRPr="00EB057A">
        <w:rPr>
          <w:rFonts w:ascii="Arial" w:eastAsia="Times New Roman" w:hAnsi="Arial" w:cs="Arial"/>
          <w:sz w:val="21"/>
          <w:szCs w:val="21"/>
          <w:lang w:eastAsia="ru-RU"/>
        </w:rPr>
        <w:t>Защитные меры (меры защиты внутреннего рынка);</w:t>
      </w:r>
    </w:p>
    <w:p w:rsidR="00EB057A" w:rsidRPr="00EB057A" w:rsidRDefault="00EB057A" w:rsidP="003E6741">
      <w:pPr>
        <w:numPr>
          <w:ilvl w:val="0"/>
          <w:numId w:val="2"/>
        </w:numPr>
        <w:shd w:val="clear" w:color="auto" w:fill="FFFFFF"/>
        <w:spacing w:before="100" w:beforeAutospacing="1" w:after="24" w:line="240" w:lineRule="auto"/>
        <w:ind w:left="384" w:firstLine="567"/>
        <w:jc w:val="both"/>
        <w:rPr>
          <w:rFonts w:ascii="Arial" w:eastAsia="Times New Roman" w:hAnsi="Arial" w:cs="Arial"/>
          <w:sz w:val="21"/>
          <w:szCs w:val="21"/>
          <w:lang w:eastAsia="ru-RU"/>
        </w:rPr>
      </w:pPr>
      <w:r w:rsidRPr="00EB057A">
        <w:rPr>
          <w:rFonts w:ascii="Arial" w:eastAsia="Times New Roman" w:hAnsi="Arial" w:cs="Arial"/>
          <w:sz w:val="21"/>
          <w:szCs w:val="21"/>
          <w:lang w:eastAsia="ru-RU"/>
        </w:rPr>
        <w:t>Административные и таможенные формальности.</w:t>
      </w:r>
    </w:p>
    <w:p w:rsidR="00EB057A" w:rsidRPr="003E6741" w:rsidRDefault="00EB057A" w:rsidP="003E6741">
      <w:pPr>
        <w:ind w:firstLine="567"/>
        <w:jc w:val="both"/>
        <w:rPr>
          <w:b/>
          <w:lang w:val="kk-KZ"/>
        </w:rPr>
      </w:pPr>
    </w:p>
    <w:p w:rsidR="004C6FA8" w:rsidRPr="003E6741" w:rsidRDefault="004C6FA8" w:rsidP="004C6FA8">
      <w:pPr>
        <w:jc w:val="both"/>
        <w:rPr>
          <w:b/>
          <w:lang w:val="kk-KZ"/>
        </w:rPr>
      </w:pPr>
    </w:p>
    <w:p w:rsidR="00EB057A" w:rsidRPr="003E6741" w:rsidRDefault="00EB057A" w:rsidP="00EB057A">
      <w:pPr>
        <w:pStyle w:val="2"/>
        <w:pBdr>
          <w:bottom w:val="single" w:sz="6" w:space="0" w:color="A2A9B1"/>
        </w:pBdr>
        <w:shd w:val="clear" w:color="auto" w:fill="FFFFFF"/>
        <w:spacing w:before="240" w:beforeAutospacing="0" w:after="60" w:afterAutospacing="0"/>
        <w:rPr>
          <w:rFonts w:ascii="Georgia" w:hAnsi="Georgia"/>
          <w:b w:val="0"/>
          <w:bCs w:val="0"/>
          <w:lang w:val="kk-KZ"/>
        </w:rPr>
      </w:pPr>
      <w:r w:rsidRPr="003E6741">
        <w:rPr>
          <w:rStyle w:val="mw-headline"/>
          <w:rFonts w:ascii="Georgia" w:hAnsi="Georgia"/>
          <w:b w:val="0"/>
          <w:bCs w:val="0"/>
        </w:rPr>
        <w:t>Меры прямого ограничения</w:t>
      </w:r>
    </w:p>
    <w:p w:rsidR="00EB057A" w:rsidRPr="003E6741" w:rsidRDefault="00EB057A" w:rsidP="00EB057A">
      <w:pPr>
        <w:pStyle w:val="a3"/>
        <w:shd w:val="clear" w:color="auto" w:fill="FFFFFF"/>
        <w:spacing w:before="120" w:beforeAutospacing="0" w:after="120" w:afterAutospacing="0"/>
        <w:rPr>
          <w:rFonts w:ascii="Arial" w:hAnsi="Arial" w:cs="Arial"/>
          <w:sz w:val="21"/>
          <w:szCs w:val="21"/>
        </w:rPr>
      </w:pPr>
      <w:r w:rsidRPr="003E6741">
        <w:rPr>
          <w:rFonts w:ascii="Arial" w:hAnsi="Arial" w:cs="Arial"/>
          <w:sz w:val="21"/>
          <w:szCs w:val="21"/>
        </w:rPr>
        <w:t>К мерам прямого ограничения относятся </w:t>
      </w:r>
      <w:hyperlink r:id="rId34" w:tooltip="Лицензирование" w:history="1">
        <w:r w:rsidRPr="003E6741">
          <w:rPr>
            <w:rStyle w:val="a4"/>
            <w:rFonts w:ascii="Arial" w:hAnsi="Arial" w:cs="Arial"/>
            <w:color w:val="auto"/>
            <w:sz w:val="21"/>
            <w:szCs w:val="21"/>
          </w:rPr>
          <w:t>лицензирование</w:t>
        </w:r>
      </w:hyperlink>
      <w:r w:rsidRPr="003E6741">
        <w:rPr>
          <w:rFonts w:ascii="Arial" w:hAnsi="Arial" w:cs="Arial"/>
          <w:sz w:val="21"/>
          <w:szCs w:val="21"/>
        </w:rPr>
        <w:t> и </w:t>
      </w:r>
      <w:hyperlink r:id="rId35" w:tooltip="Квотирование" w:history="1">
        <w:r w:rsidRPr="003E6741">
          <w:rPr>
            <w:rStyle w:val="a4"/>
            <w:rFonts w:ascii="Arial" w:hAnsi="Arial" w:cs="Arial"/>
            <w:color w:val="auto"/>
            <w:sz w:val="21"/>
            <w:szCs w:val="21"/>
          </w:rPr>
          <w:t>квотирование</w:t>
        </w:r>
      </w:hyperlink>
      <w:r w:rsidRPr="003E6741">
        <w:rPr>
          <w:rFonts w:ascii="Arial" w:hAnsi="Arial" w:cs="Arial"/>
          <w:sz w:val="21"/>
          <w:szCs w:val="21"/>
        </w:rPr>
        <w:t>.</w:t>
      </w:r>
    </w:p>
    <w:p w:rsidR="00EB057A" w:rsidRPr="003E6741" w:rsidRDefault="00EB057A" w:rsidP="00EB057A">
      <w:pPr>
        <w:pStyle w:val="3"/>
        <w:shd w:val="clear" w:color="auto" w:fill="FFFFFF"/>
        <w:spacing w:before="72"/>
        <w:rPr>
          <w:rFonts w:ascii="Arial" w:hAnsi="Arial" w:cs="Arial"/>
          <w:color w:val="auto"/>
          <w:sz w:val="29"/>
          <w:szCs w:val="29"/>
          <w:lang w:val="kk-KZ"/>
        </w:rPr>
      </w:pPr>
      <w:r w:rsidRPr="003E6741">
        <w:rPr>
          <w:rStyle w:val="mw-headline"/>
          <w:rFonts w:ascii="Arial" w:hAnsi="Arial" w:cs="Arial"/>
          <w:color w:val="auto"/>
          <w:sz w:val="29"/>
          <w:szCs w:val="29"/>
        </w:rPr>
        <w:t>Лицензирование</w:t>
      </w:r>
    </w:p>
    <w:p w:rsidR="00EB057A" w:rsidRPr="003E6741" w:rsidRDefault="00EB057A" w:rsidP="00EB057A">
      <w:pPr>
        <w:pStyle w:val="a3"/>
        <w:shd w:val="clear" w:color="auto" w:fill="FFFFFF"/>
        <w:spacing w:before="120" w:beforeAutospacing="0" w:after="120" w:afterAutospacing="0"/>
        <w:rPr>
          <w:rFonts w:ascii="Arial" w:hAnsi="Arial" w:cs="Arial"/>
          <w:sz w:val="21"/>
          <w:szCs w:val="21"/>
        </w:rPr>
      </w:pPr>
      <w:r w:rsidRPr="003E6741">
        <w:rPr>
          <w:rFonts w:ascii="Arial" w:hAnsi="Arial" w:cs="Arial"/>
          <w:sz w:val="21"/>
          <w:szCs w:val="21"/>
        </w:rPr>
        <w:t xml:space="preserve">Лицензирование как мера </w:t>
      </w:r>
      <w:proofErr w:type="gramStart"/>
      <w:r w:rsidRPr="003E6741">
        <w:rPr>
          <w:rFonts w:ascii="Arial" w:hAnsi="Arial" w:cs="Arial"/>
          <w:sz w:val="21"/>
          <w:szCs w:val="21"/>
        </w:rPr>
        <w:t>гос. регулирования</w:t>
      </w:r>
      <w:proofErr w:type="gramEnd"/>
      <w:r w:rsidRPr="003E6741">
        <w:rPr>
          <w:rFonts w:ascii="Arial" w:hAnsi="Arial" w:cs="Arial"/>
          <w:sz w:val="21"/>
          <w:szCs w:val="21"/>
        </w:rPr>
        <w:t xml:space="preserve"> внешнеторговой деятельности применяется в </w:t>
      </w:r>
      <w:r w:rsidR="00297364">
        <w:rPr>
          <w:rFonts w:ascii="Arial" w:hAnsi="Arial" w:cs="Arial"/>
          <w:sz w:val="21"/>
          <w:szCs w:val="21"/>
          <w:lang w:val="kk-KZ"/>
        </w:rPr>
        <w:t>РК</w:t>
      </w:r>
      <w:r w:rsidRPr="003E6741">
        <w:rPr>
          <w:rFonts w:ascii="Arial" w:hAnsi="Arial" w:cs="Arial"/>
          <w:sz w:val="21"/>
          <w:szCs w:val="21"/>
        </w:rPr>
        <w:t xml:space="preserve"> (</w:t>
      </w:r>
      <w:hyperlink r:id="rId36" w:tooltip="СССР" w:history="1">
        <w:r w:rsidRPr="003E6741">
          <w:rPr>
            <w:rStyle w:val="a4"/>
            <w:rFonts w:ascii="Arial" w:hAnsi="Arial" w:cs="Arial"/>
            <w:color w:val="auto"/>
            <w:sz w:val="21"/>
            <w:szCs w:val="21"/>
          </w:rPr>
          <w:t>СССР</w:t>
        </w:r>
      </w:hyperlink>
      <w:r w:rsidRPr="003E6741">
        <w:rPr>
          <w:rFonts w:ascii="Arial" w:hAnsi="Arial" w:cs="Arial"/>
          <w:sz w:val="21"/>
          <w:szCs w:val="21"/>
        </w:rPr>
        <w:t>) с </w:t>
      </w:r>
      <w:hyperlink r:id="rId37" w:tooltip="1989" w:history="1">
        <w:r w:rsidRPr="003E6741">
          <w:rPr>
            <w:rStyle w:val="a4"/>
            <w:rFonts w:ascii="Arial" w:hAnsi="Arial" w:cs="Arial"/>
            <w:color w:val="auto"/>
            <w:sz w:val="21"/>
            <w:szCs w:val="21"/>
          </w:rPr>
          <w:t>1989</w:t>
        </w:r>
      </w:hyperlink>
      <w:r w:rsidRPr="003E6741">
        <w:rPr>
          <w:rFonts w:ascii="Arial" w:hAnsi="Arial" w:cs="Arial"/>
          <w:sz w:val="21"/>
          <w:szCs w:val="21"/>
        </w:rPr>
        <w:t> г. Лицензирование в сфере </w:t>
      </w:r>
      <w:hyperlink r:id="rId38" w:tooltip="Внешняя торговля" w:history="1">
        <w:r w:rsidRPr="003E6741">
          <w:rPr>
            <w:rStyle w:val="a4"/>
            <w:rFonts w:ascii="Arial" w:hAnsi="Arial" w:cs="Arial"/>
            <w:color w:val="auto"/>
            <w:sz w:val="21"/>
            <w:szCs w:val="21"/>
          </w:rPr>
          <w:t>внешней торговли</w:t>
        </w:r>
      </w:hyperlink>
      <w:r w:rsidRPr="003E6741">
        <w:rPr>
          <w:rFonts w:ascii="Arial" w:hAnsi="Arial" w:cs="Arial"/>
          <w:sz w:val="21"/>
          <w:szCs w:val="21"/>
        </w:rPr>
        <w:t> товарами может применяться для:</w:t>
      </w:r>
    </w:p>
    <w:p w:rsidR="00EB057A" w:rsidRPr="003E6741" w:rsidRDefault="00EB057A" w:rsidP="00EB057A">
      <w:pPr>
        <w:numPr>
          <w:ilvl w:val="0"/>
          <w:numId w:val="3"/>
        </w:numPr>
        <w:shd w:val="clear" w:color="auto" w:fill="FFFFFF"/>
        <w:spacing w:before="100" w:beforeAutospacing="1" w:after="24" w:line="240" w:lineRule="auto"/>
        <w:ind w:left="768"/>
        <w:rPr>
          <w:rFonts w:ascii="Arial" w:hAnsi="Arial" w:cs="Arial"/>
          <w:sz w:val="21"/>
          <w:szCs w:val="21"/>
        </w:rPr>
      </w:pPr>
      <w:r w:rsidRPr="003E6741">
        <w:rPr>
          <w:rFonts w:ascii="Arial" w:hAnsi="Arial" w:cs="Arial"/>
          <w:sz w:val="21"/>
          <w:szCs w:val="21"/>
        </w:rPr>
        <w:t>Введения временных количественных ограничений </w:t>
      </w:r>
      <w:hyperlink r:id="rId39" w:tooltip="Экспорт" w:history="1">
        <w:r w:rsidRPr="003E6741">
          <w:rPr>
            <w:rStyle w:val="a4"/>
            <w:rFonts w:ascii="Arial" w:hAnsi="Arial" w:cs="Arial"/>
            <w:color w:val="auto"/>
            <w:sz w:val="21"/>
            <w:szCs w:val="21"/>
          </w:rPr>
          <w:t>экспорта</w:t>
        </w:r>
      </w:hyperlink>
      <w:r w:rsidRPr="003E6741">
        <w:rPr>
          <w:rFonts w:ascii="Arial" w:hAnsi="Arial" w:cs="Arial"/>
          <w:sz w:val="21"/>
          <w:szCs w:val="21"/>
        </w:rPr>
        <w:t> или </w:t>
      </w:r>
      <w:hyperlink r:id="rId40" w:tooltip="Импорт" w:history="1">
        <w:r w:rsidRPr="003E6741">
          <w:rPr>
            <w:rStyle w:val="a4"/>
            <w:rFonts w:ascii="Arial" w:hAnsi="Arial" w:cs="Arial"/>
            <w:color w:val="auto"/>
            <w:sz w:val="21"/>
            <w:szCs w:val="21"/>
          </w:rPr>
          <w:t>импорта</w:t>
        </w:r>
      </w:hyperlink>
      <w:r w:rsidRPr="003E6741">
        <w:rPr>
          <w:rFonts w:ascii="Arial" w:hAnsi="Arial" w:cs="Arial"/>
          <w:sz w:val="21"/>
          <w:szCs w:val="21"/>
        </w:rPr>
        <w:t> отдельных видов товаров;</w:t>
      </w:r>
    </w:p>
    <w:p w:rsidR="00EB057A" w:rsidRPr="003E6741" w:rsidRDefault="00EB057A" w:rsidP="00EB057A">
      <w:pPr>
        <w:numPr>
          <w:ilvl w:val="0"/>
          <w:numId w:val="3"/>
        </w:numPr>
        <w:shd w:val="clear" w:color="auto" w:fill="FFFFFF"/>
        <w:spacing w:before="100" w:beforeAutospacing="1" w:after="24" w:line="240" w:lineRule="auto"/>
        <w:ind w:left="768"/>
        <w:rPr>
          <w:rFonts w:ascii="Arial" w:hAnsi="Arial" w:cs="Arial"/>
          <w:sz w:val="21"/>
          <w:szCs w:val="21"/>
        </w:rPr>
      </w:pPr>
      <w:r w:rsidRPr="003E6741">
        <w:rPr>
          <w:rFonts w:ascii="Arial" w:hAnsi="Arial" w:cs="Arial"/>
          <w:sz w:val="21"/>
          <w:szCs w:val="21"/>
        </w:rPr>
        <w:t>Реализации разрешительного порядка экспорта, импорта отдельных по отдельным видам товаров, которые могут оказать неблагоприятное воздействие на </w:t>
      </w:r>
      <w:hyperlink r:id="rId41" w:tooltip="Национальная безопасность" w:history="1">
        <w:r w:rsidRPr="003E6741">
          <w:rPr>
            <w:rStyle w:val="a4"/>
            <w:rFonts w:ascii="Arial" w:hAnsi="Arial" w:cs="Arial"/>
            <w:color w:val="auto"/>
            <w:sz w:val="21"/>
            <w:szCs w:val="21"/>
          </w:rPr>
          <w:t>безопасность государства</w:t>
        </w:r>
      </w:hyperlink>
      <w:r w:rsidRPr="003E6741">
        <w:rPr>
          <w:rFonts w:ascii="Arial" w:hAnsi="Arial" w:cs="Arial"/>
          <w:sz w:val="21"/>
          <w:szCs w:val="21"/>
        </w:rPr>
        <w:t>, жизнь или здоровье граждан, имущество физических или юридических лиц, государственное или муниципальное имущество, окружающую среду, жизнь или здоровье животных и растений;</w:t>
      </w:r>
    </w:p>
    <w:p w:rsidR="00EB057A" w:rsidRPr="003E6741" w:rsidRDefault="00EB057A" w:rsidP="00EB057A">
      <w:pPr>
        <w:numPr>
          <w:ilvl w:val="0"/>
          <w:numId w:val="3"/>
        </w:numPr>
        <w:shd w:val="clear" w:color="auto" w:fill="FFFFFF"/>
        <w:spacing w:before="100" w:beforeAutospacing="1" w:after="24" w:line="240" w:lineRule="auto"/>
        <w:ind w:left="768"/>
        <w:rPr>
          <w:rFonts w:ascii="Arial" w:hAnsi="Arial" w:cs="Arial"/>
          <w:sz w:val="21"/>
          <w:szCs w:val="21"/>
        </w:rPr>
      </w:pPr>
      <w:r w:rsidRPr="003E6741">
        <w:rPr>
          <w:rFonts w:ascii="Arial" w:hAnsi="Arial" w:cs="Arial"/>
          <w:sz w:val="21"/>
          <w:szCs w:val="21"/>
        </w:rPr>
        <w:t>Предоставления исключительного права на экспорт и (или) импорт отдельных видов товаров (например, </w:t>
      </w:r>
      <w:hyperlink r:id="rId42" w:tooltip="Вооружение" w:history="1">
        <w:r w:rsidRPr="003E6741">
          <w:rPr>
            <w:rStyle w:val="a4"/>
            <w:rFonts w:ascii="Arial" w:hAnsi="Arial" w:cs="Arial"/>
            <w:color w:val="auto"/>
            <w:sz w:val="21"/>
            <w:szCs w:val="21"/>
          </w:rPr>
          <w:t>вооружения</w:t>
        </w:r>
      </w:hyperlink>
      <w:r w:rsidRPr="003E6741">
        <w:rPr>
          <w:rFonts w:ascii="Arial" w:hAnsi="Arial" w:cs="Arial"/>
          <w:sz w:val="21"/>
          <w:szCs w:val="21"/>
        </w:rPr>
        <w:t>, военной техники);</w:t>
      </w:r>
    </w:p>
    <w:p w:rsidR="00EB057A" w:rsidRPr="003E6741" w:rsidRDefault="00EB057A" w:rsidP="00EB057A">
      <w:pPr>
        <w:numPr>
          <w:ilvl w:val="0"/>
          <w:numId w:val="3"/>
        </w:numPr>
        <w:shd w:val="clear" w:color="auto" w:fill="FFFFFF"/>
        <w:spacing w:before="100" w:beforeAutospacing="1" w:after="24" w:line="240" w:lineRule="auto"/>
        <w:ind w:left="768"/>
        <w:rPr>
          <w:rFonts w:ascii="Arial" w:hAnsi="Arial" w:cs="Arial"/>
          <w:sz w:val="21"/>
          <w:szCs w:val="21"/>
        </w:rPr>
      </w:pPr>
      <w:r w:rsidRPr="003E6741">
        <w:rPr>
          <w:rFonts w:ascii="Arial" w:hAnsi="Arial" w:cs="Arial"/>
          <w:sz w:val="21"/>
          <w:szCs w:val="21"/>
        </w:rPr>
        <w:t>Выполнения международных обязательств.</w:t>
      </w:r>
    </w:p>
    <w:p w:rsidR="00EB057A" w:rsidRPr="003E6741" w:rsidRDefault="00EB057A" w:rsidP="00EB057A">
      <w:pPr>
        <w:pStyle w:val="3"/>
        <w:shd w:val="clear" w:color="auto" w:fill="FFFFFF"/>
        <w:spacing w:before="72"/>
        <w:rPr>
          <w:rFonts w:ascii="Arial" w:hAnsi="Arial" w:cs="Arial"/>
          <w:color w:val="auto"/>
          <w:sz w:val="29"/>
          <w:szCs w:val="29"/>
          <w:lang w:val="kk-KZ"/>
        </w:rPr>
      </w:pPr>
      <w:r w:rsidRPr="003E6741">
        <w:rPr>
          <w:rStyle w:val="mw-headline"/>
          <w:rFonts w:ascii="Arial" w:hAnsi="Arial" w:cs="Arial"/>
          <w:color w:val="auto"/>
          <w:sz w:val="29"/>
          <w:szCs w:val="29"/>
        </w:rPr>
        <w:t>Квотирование</w:t>
      </w:r>
    </w:p>
    <w:p w:rsidR="00EB057A" w:rsidRPr="003E6741" w:rsidRDefault="00E90D30" w:rsidP="00EB057A">
      <w:pPr>
        <w:pStyle w:val="a3"/>
        <w:shd w:val="clear" w:color="auto" w:fill="FFFFFF"/>
        <w:spacing w:before="120" w:beforeAutospacing="0" w:after="120" w:afterAutospacing="0"/>
        <w:rPr>
          <w:rFonts w:ascii="Arial" w:hAnsi="Arial" w:cs="Arial"/>
          <w:sz w:val="21"/>
          <w:szCs w:val="21"/>
        </w:rPr>
      </w:pPr>
      <w:hyperlink r:id="rId43" w:tooltip="Квота" w:history="1">
        <w:r w:rsidR="00EB057A" w:rsidRPr="003E6741">
          <w:rPr>
            <w:rStyle w:val="a4"/>
            <w:rFonts w:ascii="Arial" w:hAnsi="Arial" w:cs="Arial"/>
            <w:color w:val="auto"/>
            <w:sz w:val="21"/>
            <w:szCs w:val="21"/>
          </w:rPr>
          <w:t>Квота</w:t>
        </w:r>
      </w:hyperlink>
      <w:r w:rsidR="00EB057A" w:rsidRPr="003E6741">
        <w:rPr>
          <w:rFonts w:ascii="Arial" w:hAnsi="Arial" w:cs="Arial"/>
          <w:sz w:val="21"/>
          <w:szCs w:val="21"/>
        </w:rPr>
        <w:t> (то же самое контингентирование)</w:t>
      </w:r>
      <w:proofErr w:type="gramStart"/>
      <w:r w:rsidR="00EB057A" w:rsidRPr="003E6741">
        <w:rPr>
          <w:rFonts w:ascii="Arial" w:hAnsi="Arial" w:cs="Arial"/>
          <w:sz w:val="21"/>
          <w:szCs w:val="21"/>
        </w:rPr>
        <w:t>.</w:t>
      </w:r>
      <w:proofErr w:type="gramEnd"/>
      <w:r w:rsidR="00EB057A" w:rsidRPr="003E6741">
        <w:rPr>
          <w:rFonts w:ascii="Arial" w:hAnsi="Arial" w:cs="Arial"/>
          <w:sz w:val="21"/>
          <w:szCs w:val="21"/>
        </w:rPr>
        <w:t xml:space="preserve">— </w:t>
      </w:r>
      <w:proofErr w:type="gramStart"/>
      <w:r w:rsidR="00EB057A" w:rsidRPr="003E6741">
        <w:rPr>
          <w:rFonts w:ascii="Arial" w:hAnsi="Arial" w:cs="Arial"/>
          <w:sz w:val="21"/>
          <w:szCs w:val="21"/>
        </w:rPr>
        <w:t>э</w:t>
      </w:r>
      <w:proofErr w:type="gramEnd"/>
      <w:r w:rsidR="00EB057A" w:rsidRPr="003E6741">
        <w:rPr>
          <w:rFonts w:ascii="Arial" w:hAnsi="Arial" w:cs="Arial"/>
          <w:sz w:val="21"/>
          <w:szCs w:val="21"/>
        </w:rPr>
        <w:t>то ограничение в стоимостном или физическом выражении, вводимое на импорт или экспорт конкретных товаров на определенный период времени.</w:t>
      </w:r>
    </w:p>
    <w:p w:rsidR="00EB057A" w:rsidRPr="003E6741" w:rsidRDefault="00EB057A" w:rsidP="00EB057A">
      <w:pPr>
        <w:pStyle w:val="a3"/>
        <w:shd w:val="clear" w:color="auto" w:fill="FFFFFF"/>
        <w:spacing w:before="120" w:beforeAutospacing="0" w:after="120" w:afterAutospacing="0"/>
        <w:rPr>
          <w:rFonts w:ascii="Arial" w:hAnsi="Arial" w:cs="Arial"/>
          <w:sz w:val="21"/>
          <w:szCs w:val="21"/>
        </w:rPr>
      </w:pPr>
      <w:r w:rsidRPr="003E6741">
        <w:rPr>
          <w:rFonts w:ascii="Arial" w:hAnsi="Arial" w:cs="Arial"/>
          <w:sz w:val="21"/>
          <w:szCs w:val="21"/>
        </w:rPr>
        <w:lastRenderedPageBreak/>
        <w:t>В эту категорию входят:</w:t>
      </w:r>
    </w:p>
    <w:p w:rsidR="00EB057A" w:rsidRPr="003E6741" w:rsidRDefault="00EB057A" w:rsidP="00EB057A">
      <w:pPr>
        <w:numPr>
          <w:ilvl w:val="0"/>
          <w:numId w:val="4"/>
        </w:numPr>
        <w:shd w:val="clear" w:color="auto" w:fill="FFFFFF"/>
        <w:spacing w:before="100" w:beforeAutospacing="1" w:after="24" w:line="240" w:lineRule="auto"/>
        <w:ind w:left="384"/>
        <w:rPr>
          <w:rFonts w:ascii="Arial" w:hAnsi="Arial" w:cs="Arial"/>
          <w:sz w:val="21"/>
          <w:szCs w:val="21"/>
        </w:rPr>
      </w:pPr>
      <w:r w:rsidRPr="003E6741">
        <w:rPr>
          <w:rFonts w:ascii="Arial" w:hAnsi="Arial" w:cs="Arial"/>
          <w:sz w:val="21"/>
          <w:szCs w:val="21"/>
        </w:rPr>
        <w:t>глобальные квоты</w:t>
      </w:r>
    </w:p>
    <w:p w:rsidR="00EB057A" w:rsidRPr="003E6741" w:rsidRDefault="00EB057A" w:rsidP="00EB057A">
      <w:pPr>
        <w:numPr>
          <w:ilvl w:val="0"/>
          <w:numId w:val="4"/>
        </w:numPr>
        <w:shd w:val="clear" w:color="auto" w:fill="FFFFFF"/>
        <w:spacing w:before="100" w:beforeAutospacing="1" w:after="24" w:line="240" w:lineRule="auto"/>
        <w:ind w:left="384"/>
        <w:rPr>
          <w:rFonts w:ascii="Arial" w:hAnsi="Arial" w:cs="Arial"/>
          <w:sz w:val="21"/>
          <w:szCs w:val="21"/>
        </w:rPr>
      </w:pPr>
      <w:r w:rsidRPr="003E6741">
        <w:rPr>
          <w:rFonts w:ascii="Arial" w:hAnsi="Arial" w:cs="Arial"/>
          <w:sz w:val="21"/>
          <w:szCs w:val="21"/>
        </w:rPr>
        <w:t>квоты, действующие в отношении отдельных стран</w:t>
      </w:r>
    </w:p>
    <w:p w:rsidR="00EB057A" w:rsidRPr="003E6741" w:rsidRDefault="00EB057A" w:rsidP="00EB057A">
      <w:pPr>
        <w:numPr>
          <w:ilvl w:val="0"/>
          <w:numId w:val="4"/>
        </w:numPr>
        <w:shd w:val="clear" w:color="auto" w:fill="FFFFFF"/>
        <w:spacing w:before="100" w:beforeAutospacing="1" w:after="24" w:line="240" w:lineRule="auto"/>
        <w:ind w:left="384"/>
        <w:rPr>
          <w:rFonts w:ascii="Arial" w:hAnsi="Arial" w:cs="Arial"/>
          <w:sz w:val="21"/>
          <w:szCs w:val="21"/>
        </w:rPr>
      </w:pPr>
      <w:r w:rsidRPr="003E6741">
        <w:rPr>
          <w:rFonts w:ascii="Arial" w:hAnsi="Arial" w:cs="Arial"/>
          <w:sz w:val="21"/>
          <w:szCs w:val="21"/>
        </w:rPr>
        <w:t>сезонные квоты</w:t>
      </w:r>
    </w:p>
    <w:p w:rsidR="00EB057A" w:rsidRPr="003E6741" w:rsidRDefault="00E90D30" w:rsidP="00EB057A">
      <w:pPr>
        <w:numPr>
          <w:ilvl w:val="0"/>
          <w:numId w:val="4"/>
        </w:numPr>
        <w:shd w:val="clear" w:color="auto" w:fill="FFFFFF"/>
        <w:spacing w:before="100" w:beforeAutospacing="1" w:after="24" w:line="240" w:lineRule="auto"/>
        <w:ind w:left="384"/>
        <w:rPr>
          <w:rFonts w:ascii="Arial" w:hAnsi="Arial" w:cs="Arial"/>
          <w:sz w:val="21"/>
          <w:szCs w:val="21"/>
        </w:rPr>
      </w:pPr>
      <w:hyperlink r:id="rId44" w:tooltip="Добровольное ограничение экспорта" w:history="1">
        <w:r w:rsidR="00EB057A" w:rsidRPr="003E6741">
          <w:rPr>
            <w:rStyle w:val="a4"/>
            <w:rFonts w:ascii="Arial" w:hAnsi="Arial" w:cs="Arial"/>
            <w:color w:val="auto"/>
            <w:sz w:val="21"/>
            <w:szCs w:val="21"/>
          </w:rPr>
          <w:t>«добровольные» ограничения экспорта</w:t>
        </w:r>
      </w:hyperlink>
      <w:r w:rsidR="00EB057A" w:rsidRPr="003E6741">
        <w:rPr>
          <w:rFonts w:ascii="Arial" w:hAnsi="Arial" w:cs="Arial"/>
          <w:sz w:val="21"/>
          <w:szCs w:val="21"/>
        </w:rPr>
        <w:t> (</w:t>
      </w:r>
      <w:hyperlink r:id="rId45" w:tooltip="Английский язык" w:history="1">
        <w:r w:rsidR="00EB057A" w:rsidRPr="003E6741">
          <w:rPr>
            <w:rStyle w:val="a4"/>
            <w:rFonts w:ascii="Arial" w:hAnsi="Arial" w:cs="Arial"/>
            <w:color w:val="auto"/>
            <w:sz w:val="21"/>
            <w:szCs w:val="21"/>
          </w:rPr>
          <w:t>англ.</w:t>
        </w:r>
      </w:hyperlink>
      <w:r w:rsidR="00EB057A" w:rsidRPr="003E6741">
        <w:rPr>
          <w:rFonts w:ascii="Arial" w:hAnsi="Arial" w:cs="Arial"/>
          <w:sz w:val="21"/>
          <w:szCs w:val="21"/>
        </w:rPr>
        <w:t> </w:t>
      </w:r>
      <w:r w:rsidR="00EB057A" w:rsidRPr="003E6741">
        <w:rPr>
          <w:rFonts w:ascii="Arial" w:hAnsi="Arial" w:cs="Arial"/>
          <w:i/>
          <w:iCs/>
          <w:sz w:val="21"/>
          <w:szCs w:val="21"/>
          <w:lang w:val="en"/>
        </w:rPr>
        <w:t>voluntary</w:t>
      </w:r>
      <w:r w:rsidR="00EB057A" w:rsidRPr="003E6741">
        <w:rPr>
          <w:rFonts w:ascii="Arial" w:hAnsi="Arial" w:cs="Arial"/>
          <w:i/>
          <w:iCs/>
          <w:sz w:val="21"/>
          <w:szCs w:val="21"/>
        </w:rPr>
        <w:t xml:space="preserve"> </w:t>
      </w:r>
      <w:r w:rsidR="00EB057A" w:rsidRPr="003E6741">
        <w:rPr>
          <w:rFonts w:ascii="Arial" w:hAnsi="Arial" w:cs="Arial"/>
          <w:i/>
          <w:iCs/>
          <w:sz w:val="21"/>
          <w:szCs w:val="21"/>
          <w:lang w:val="en"/>
        </w:rPr>
        <w:t>export</w:t>
      </w:r>
      <w:r w:rsidR="00EB057A" w:rsidRPr="003E6741">
        <w:rPr>
          <w:rFonts w:ascii="Arial" w:hAnsi="Arial" w:cs="Arial"/>
          <w:i/>
          <w:iCs/>
          <w:sz w:val="21"/>
          <w:szCs w:val="21"/>
        </w:rPr>
        <w:t xml:space="preserve"> </w:t>
      </w:r>
      <w:r w:rsidR="00EB057A" w:rsidRPr="003E6741">
        <w:rPr>
          <w:rFonts w:ascii="Arial" w:hAnsi="Arial" w:cs="Arial"/>
          <w:i/>
          <w:iCs/>
          <w:sz w:val="21"/>
          <w:szCs w:val="21"/>
          <w:lang w:val="en"/>
        </w:rPr>
        <w:t>restrictions</w:t>
      </w:r>
      <w:r w:rsidR="00EB057A" w:rsidRPr="003E6741">
        <w:rPr>
          <w:rFonts w:ascii="Arial" w:hAnsi="Arial" w:cs="Arial"/>
          <w:sz w:val="21"/>
          <w:szCs w:val="21"/>
        </w:rPr>
        <w:t>)</w:t>
      </w:r>
      <w:proofErr w:type="gramStart"/>
      <w:r w:rsidR="00EB057A" w:rsidRPr="003E6741">
        <w:rPr>
          <w:rFonts w:ascii="Arial" w:hAnsi="Arial" w:cs="Arial"/>
          <w:sz w:val="21"/>
          <w:szCs w:val="21"/>
        </w:rPr>
        <w:t>.</w:t>
      </w:r>
      <w:proofErr w:type="gramEnd"/>
      <w:r w:rsidR="00EB057A" w:rsidRPr="003E6741">
        <w:rPr>
          <w:rFonts w:ascii="Arial" w:hAnsi="Arial" w:cs="Arial"/>
          <w:sz w:val="21"/>
          <w:szCs w:val="21"/>
        </w:rPr>
        <w:t xml:space="preserve"> — </w:t>
      </w:r>
      <w:proofErr w:type="gramStart"/>
      <w:r w:rsidR="00EB057A" w:rsidRPr="003E6741">
        <w:rPr>
          <w:rFonts w:ascii="Arial" w:hAnsi="Arial" w:cs="Arial"/>
          <w:sz w:val="21"/>
          <w:szCs w:val="21"/>
        </w:rPr>
        <w:t>о</w:t>
      </w:r>
      <w:proofErr w:type="gramEnd"/>
      <w:r w:rsidR="00EB057A" w:rsidRPr="003E6741">
        <w:rPr>
          <w:rFonts w:ascii="Arial" w:hAnsi="Arial" w:cs="Arial"/>
          <w:sz w:val="21"/>
          <w:szCs w:val="21"/>
        </w:rPr>
        <w:t>значает обязательство одного из государств-партнеров, или взаимное обязательство, ограничить торговлю путём введения квот на экспорт товаров. Специфика этого вида торговых ограничений состоит в том, что торговый барьер, защищающий страну импортера, вводится на границе экспортирующей, а не импортирующей страны.</w:t>
      </w:r>
    </w:p>
    <w:p w:rsidR="00EB057A" w:rsidRPr="003E6741" w:rsidRDefault="00EB057A" w:rsidP="00EB057A">
      <w:pPr>
        <w:pStyle w:val="a3"/>
        <w:shd w:val="clear" w:color="auto" w:fill="FFFFFF"/>
        <w:spacing w:before="120" w:beforeAutospacing="0" w:after="120" w:afterAutospacing="0"/>
        <w:rPr>
          <w:rFonts w:ascii="Arial" w:hAnsi="Arial" w:cs="Arial"/>
          <w:sz w:val="21"/>
          <w:szCs w:val="21"/>
        </w:rPr>
      </w:pPr>
      <w:r w:rsidRPr="003E6741">
        <w:rPr>
          <w:rFonts w:ascii="Arial" w:hAnsi="Arial" w:cs="Arial"/>
          <w:sz w:val="21"/>
          <w:szCs w:val="21"/>
        </w:rPr>
        <w:t>Например, в феврале </w:t>
      </w:r>
      <w:hyperlink r:id="rId46" w:tooltip="1995 год" w:history="1">
        <w:r w:rsidRPr="003E6741">
          <w:rPr>
            <w:rStyle w:val="a4"/>
            <w:rFonts w:ascii="Arial" w:hAnsi="Arial" w:cs="Arial"/>
            <w:color w:val="auto"/>
            <w:sz w:val="21"/>
            <w:szCs w:val="21"/>
          </w:rPr>
          <w:t>1995 года</w:t>
        </w:r>
      </w:hyperlink>
      <w:r w:rsidRPr="003E6741">
        <w:rPr>
          <w:rFonts w:ascii="Arial" w:hAnsi="Arial" w:cs="Arial"/>
          <w:sz w:val="21"/>
          <w:szCs w:val="21"/>
        </w:rPr>
        <w:t> было подписано соглашение РФ с </w:t>
      </w:r>
      <w:hyperlink r:id="rId47" w:tooltip="ЕОУС" w:history="1">
        <w:r w:rsidRPr="003E6741">
          <w:rPr>
            <w:rStyle w:val="a4"/>
            <w:rFonts w:ascii="Arial" w:hAnsi="Arial" w:cs="Arial"/>
            <w:color w:val="auto"/>
            <w:sz w:val="21"/>
            <w:szCs w:val="21"/>
          </w:rPr>
          <w:t>ЕОУС</w:t>
        </w:r>
      </w:hyperlink>
      <w:r w:rsidRPr="003E6741">
        <w:rPr>
          <w:rFonts w:ascii="Arial" w:hAnsi="Arial" w:cs="Arial"/>
          <w:sz w:val="21"/>
          <w:szCs w:val="21"/>
        </w:rPr>
        <w:t>, содержащие такое обязательство по некоторым изделиям из </w:t>
      </w:r>
      <w:hyperlink r:id="rId48" w:tooltip="Сталь" w:history="1">
        <w:r w:rsidRPr="003E6741">
          <w:rPr>
            <w:rStyle w:val="a4"/>
            <w:rFonts w:ascii="Arial" w:hAnsi="Arial" w:cs="Arial"/>
            <w:color w:val="auto"/>
            <w:sz w:val="21"/>
            <w:szCs w:val="21"/>
          </w:rPr>
          <w:t>стали</w:t>
        </w:r>
      </w:hyperlink>
      <w:r w:rsidRPr="003E6741">
        <w:rPr>
          <w:rFonts w:ascii="Arial" w:hAnsi="Arial" w:cs="Arial"/>
          <w:sz w:val="21"/>
          <w:szCs w:val="21"/>
        </w:rPr>
        <w:t>. В </w:t>
      </w:r>
      <w:hyperlink r:id="rId49" w:tooltip="1994 год" w:history="1">
        <w:r w:rsidRPr="003E6741">
          <w:rPr>
            <w:rStyle w:val="a4"/>
            <w:rFonts w:ascii="Arial" w:hAnsi="Arial" w:cs="Arial"/>
            <w:color w:val="auto"/>
            <w:sz w:val="21"/>
            <w:szCs w:val="21"/>
          </w:rPr>
          <w:t>1994 году</w:t>
        </w:r>
      </w:hyperlink>
      <w:r w:rsidRPr="003E6741">
        <w:rPr>
          <w:rFonts w:ascii="Arial" w:hAnsi="Arial" w:cs="Arial"/>
          <w:sz w:val="21"/>
          <w:szCs w:val="21"/>
        </w:rPr>
        <w:t>, например, были введены «добровольные» ограничения по поставке в </w:t>
      </w:r>
      <w:hyperlink r:id="rId50" w:tooltip="ЕС" w:history="1">
        <w:r w:rsidRPr="003E6741">
          <w:rPr>
            <w:rStyle w:val="a4"/>
            <w:rFonts w:ascii="Arial" w:hAnsi="Arial" w:cs="Arial"/>
            <w:color w:val="auto"/>
            <w:sz w:val="21"/>
            <w:szCs w:val="21"/>
          </w:rPr>
          <w:t>ЕС</w:t>
        </w:r>
      </w:hyperlink>
      <w:r w:rsidRPr="003E6741">
        <w:rPr>
          <w:rFonts w:ascii="Arial" w:hAnsi="Arial" w:cs="Arial"/>
          <w:sz w:val="21"/>
          <w:szCs w:val="21"/>
        </w:rPr>
        <w:t> </w:t>
      </w:r>
      <w:hyperlink r:id="rId51" w:tooltip="Карбид кремния" w:history="1">
        <w:r w:rsidRPr="003E6741">
          <w:rPr>
            <w:rStyle w:val="a4"/>
            <w:rFonts w:ascii="Arial" w:hAnsi="Arial" w:cs="Arial"/>
            <w:color w:val="auto"/>
            <w:sz w:val="21"/>
            <w:szCs w:val="21"/>
          </w:rPr>
          <w:t>карбида кремния</w:t>
        </w:r>
      </w:hyperlink>
      <w:r w:rsidRPr="003E6741">
        <w:rPr>
          <w:rFonts w:ascii="Arial" w:hAnsi="Arial" w:cs="Arial"/>
          <w:sz w:val="21"/>
          <w:szCs w:val="21"/>
        </w:rPr>
        <w:t>, </w:t>
      </w:r>
      <w:hyperlink r:id="rId52" w:tooltip="Алюминий" w:history="1">
        <w:r w:rsidRPr="003E6741">
          <w:rPr>
            <w:rStyle w:val="a4"/>
            <w:rFonts w:ascii="Arial" w:hAnsi="Arial" w:cs="Arial"/>
            <w:color w:val="auto"/>
            <w:sz w:val="21"/>
            <w:szCs w:val="21"/>
          </w:rPr>
          <w:t>алюминия</w:t>
        </w:r>
      </w:hyperlink>
      <w:r w:rsidRPr="003E6741">
        <w:rPr>
          <w:rFonts w:ascii="Arial" w:hAnsi="Arial" w:cs="Arial"/>
          <w:sz w:val="21"/>
          <w:szCs w:val="21"/>
        </w:rPr>
        <w:t>, </w:t>
      </w:r>
      <w:hyperlink r:id="rId53" w:tooltip="Текстиль" w:history="1">
        <w:r w:rsidRPr="003E6741">
          <w:rPr>
            <w:rStyle w:val="a4"/>
            <w:rFonts w:ascii="Arial" w:hAnsi="Arial" w:cs="Arial"/>
            <w:color w:val="auto"/>
            <w:sz w:val="21"/>
            <w:szCs w:val="21"/>
          </w:rPr>
          <w:t>текстильных</w:t>
        </w:r>
      </w:hyperlink>
      <w:r w:rsidRPr="003E6741">
        <w:rPr>
          <w:rFonts w:ascii="Arial" w:hAnsi="Arial" w:cs="Arial"/>
          <w:sz w:val="21"/>
          <w:szCs w:val="21"/>
        </w:rPr>
        <w:t> товаров. Меры прямого ограничения экспорта и импорта могут вводиться в исключительных случаях </w:t>
      </w:r>
      <w:hyperlink r:id="rId54" w:tooltip="Правительство" w:history="1">
        <w:r w:rsidRPr="003E6741">
          <w:rPr>
            <w:rStyle w:val="a4"/>
            <w:rFonts w:ascii="Arial" w:hAnsi="Arial" w:cs="Arial"/>
            <w:color w:val="auto"/>
            <w:sz w:val="21"/>
            <w:szCs w:val="21"/>
          </w:rPr>
          <w:t>Правительством</w:t>
        </w:r>
      </w:hyperlink>
      <w:r w:rsidRPr="003E6741">
        <w:rPr>
          <w:rFonts w:ascii="Arial" w:hAnsi="Arial" w:cs="Arial"/>
          <w:sz w:val="21"/>
          <w:szCs w:val="21"/>
        </w:rPr>
        <w:t> </w:t>
      </w:r>
      <w:r w:rsidR="00A53A4D">
        <w:rPr>
          <w:rFonts w:ascii="Arial" w:hAnsi="Arial" w:cs="Arial"/>
          <w:sz w:val="21"/>
          <w:szCs w:val="21"/>
          <w:lang w:val="kk-KZ"/>
        </w:rPr>
        <w:t>РК</w:t>
      </w:r>
      <w:r w:rsidRPr="003E6741">
        <w:rPr>
          <w:rFonts w:ascii="Arial" w:hAnsi="Arial" w:cs="Arial"/>
          <w:sz w:val="21"/>
          <w:szCs w:val="21"/>
        </w:rPr>
        <w:t>.</w:t>
      </w:r>
    </w:p>
    <w:p w:rsidR="00EB057A" w:rsidRPr="003E6741" w:rsidRDefault="00EB057A" w:rsidP="00EB057A">
      <w:pPr>
        <w:pStyle w:val="2"/>
        <w:pBdr>
          <w:bottom w:val="single" w:sz="6" w:space="0" w:color="A2A9B1"/>
        </w:pBdr>
        <w:shd w:val="clear" w:color="auto" w:fill="FFFFFF"/>
        <w:spacing w:before="240" w:beforeAutospacing="0" w:after="60" w:afterAutospacing="0"/>
        <w:rPr>
          <w:rFonts w:ascii="Georgia" w:hAnsi="Georgia"/>
          <w:b w:val="0"/>
          <w:bCs w:val="0"/>
          <w:lang w:val="kk-KZ"/>
        </w:rPr>
      </w:pPr>
      <w:r w:rsidRPr="003E6741">
        <w:rPr>
          <w:rStyle w:val="mw-headline"/>
          <w:rFonts w:ascii="Georgia" w:hAnsi="Georgia"/>
          <w:b w:val="0"/>
          <w:bCs w:val="0"/>
        </w:rPr>
        <w:t>Меры защиты внутреннего рынка</w:t>
      </w:r>
    </w:p>
    <w:p w:rsidR="00EB057A" w:rsidRPr="003E6741" w:rsidRDefault="00EB057A" w:rsidP="00EB057A">
      <w:pPr>
        <w:pStyle w:val="a3"/>
        <w:shd w:val="clear" w:color="auto" w:fill="FFFFFF"/>
        <w:spacing w:before="120" w:beforeAutospacing="0" w:after="120" w:afterAutospacing="0"/>
        <w:rPr>
          <w:rFonts w:ascii="Arial" w:hAnsi="Arial" w:cs="Arial"/>
          <w:sz w:val="21"/>
          <w:szCs w:val="21"/>
        </w:rPr>
      </w:pPr>
      <w:r w:rsidRPr="003E6741">
        <w:rPr>
          <w:rFonts w:ascii="Arial" w:hAnsi="Arial" w:cs="Arial"/>
          <w:sz w:val="21"/>
          <w:szCs w:val="21"/>
        </w:rPr>
        <w:t>Отдельной мерой (группой мер) следует рассматривать специальные защитные, антидемпинговые и компенсационные меры при импорте товаров. К ним относятся:</w:t>
      </w:r>
    </w:p>
    <w:p w:rsidR="00EB057A" w:rsidRPr="003E6741" w:rsidRDefault="00EB057A" w:rsidP="00EB057A">
      <w:pPr>
        <w:numPr>
          <w:ilvl w:val="0"/>
          <w:numId w:val="5"/>
        </w:numPr>
        <w:shd w:val="clear" w:color="auto" w:fill="FFFFFF"/>
        <w:spacing w:before="100" w:beforeAutospacing="1" w:after="24" w:line="240" w:lineRule="auto"/>
        <w:ind w:left="384"/>
        <w:rPr>
          <w:rFonts w:ascii="Arial" w:hAnsi="Arial" w:cs="Arial"/>
          <w:sz w:val="21"/>
          <w:szCs w:val="21"/>
        </w:rPr>
      </w:pPr>
      <w:r w:rsidRPr="003E6741">
        <w:rPr>
          <w:rFonts w:ascii="Arial" w:hAnsi="Arial" w:cs="Arial"/>
          <w:sz w:val="21"/>
          <w:szCs w:val="21"/>
        </w:rPr>
        <w:t>Импортные квоты</w:t>
      </w:r>
    </w:p>
    <w:p w:rsidR="00EB057A" w:rsidRPr="003E6741" w:rsidRDefault="00EB057A" w:rsidP="00EB057A">
      <w:pPr>
        <w:numPr>
          <w:ilvl w:val="0"/>
          <w:numId w:val="5"/>
        </w:numPr>
        <w:shd w:val="clear" w:color="auto" w:fill="FFFFFF"/>
        <w:spacing w:before="100" w:beforeAutospacing="1" w:after="24" w:line="240" w:lineRule="auto"/>
        <w:ind w:left="384"/>
        <w:rPr>
          <w:rFonts w:ascii="Arial" w:hAnsi="Arial" w:cs="Arial"/>
          <w:sz w:val="21"/>
          <w:szCs w:val="21"/>
        </w:rPr>
      </w:pPr>
      <w:r w:rsidRPr="003E6741">
        <w:rPr>
          <w:rFonts w:ascii="Arial" w:hAnsi="Arial" w:cs="Arial"/>
          <w:sz w:val="21"/>
          <w:szCs w:val="21"/>
        </w:rPr>
        <w:t>Специальные пошлины</w:t>
      </w:r>
    </w:p>
    <w:p w:rsidR="00EB057A" w:rsidRPr="003E6741" w:rsidRDefault="00EB057A" w:rsidP="00EB057A">
      <w:pPr>
        <w:numPr>
          <w:ilvl w:val="0"/>
          <w:numId w:val="5"/>
        </w:numPr>
        <w:shd w:val="clear" w:color="auto" w:fill="FFFFFF"/>
        <w:spacing w:before="100" w:beforeAutospacing="1" w:after="24" w:line="240" w:lineRule="auto"/>
        <w:ind w:left="384"/>
        <w:rPr>
          <w:rFonts w:ascii="Arial" w:hAnsi="Arial" w:cs="Arial"/>
          <w:sz w:val="21"/>
          <w:szCs w:val="21"/>
        </w:rPr>
      </w:pPr>
      <w:r w:rsidRPr="003E6741">
        <w:rPr>
          <w:rFonts w:ascii="Arial" w:hAnsi="Arial" w:cs="Arial"/>
          <w:sz w:val="21"/>
          <w:szCs w:val="21"/>
        </w:rPr>
        <w:t>Анти</w:t>
      </w:r>
      <w:hyperlink r:id="rId55" w:tooltip="Демпинг" w:history="1">
        <w:r w:rsidRPr="003E6741">
          <w:rPr>
            <w:rStyle w:val="a4"/>
            <w:rFonts w:ascii="Arial" w:hAnsi="Arial" w:cs="Arial"/>
            <w:color w:val="auto"/>
            <w:sz w:val="21"/>
            <w:szCs w:val="21"/>
          </w:rPr>
          <w:t>демпинговые</w:t>
        </w:r>
      </w:hyperlink>
      <w:r w:rsidRPr="003E6741">
        <w:rPr>
          <w:rFonts w:ascii="Arial" w:hAnsi="Arial" w:cs="Arial"/>
          <w:sz w:val="21"/>
          <w:szCs w:val="21"/>
        </w:rPr>
        <w:t> пошлины</w:t>
      </w:r>
    </w:p>
    <w:p w:rsidR="00EB057A" w:rsidRPr="003E6741" w:rsidRDefault="00EB057A" w:rsidP="00EB057A">
      <w:pPr>
        <w:numPr>
          <w:ilvl w:val="0"/>
          <w:numId w:val="5"/>
        </w:numPr>
        <w:shd w:val="clear" w:color="auto" w:fill="FFFFFF"/>
        <w:spacing w:before="100" w:beforeAutospacing="1" w:after="24" w:line="240" w:lineRule="auto"/>
        <w:ind w:left="384"/>
        <w:rPr>
          <w:rFonts w:ascii="Arial" w:hAnsi="Arial" w:cs="Arial"/>
          <w:sz w:val="21"/>
          <w:szCs w:val="21"/>
        </w:rPr>
      </w:pPr>
      <w:r w:rsidRPr="003E6741">
        <w:rPr>
          <w:rFonts w:ascii="Arial" w:hAnsi="Arial" w:cs="Arial"/>
          <w:sz w:val="21"/>
          <w:szCs w:val="21"/>
        </w:rPr>
        <w:t>Установление барьера по минимальным ценам на рынке страны-импортера</w:t>
      </w:r>
    </w:p>
    <w:p w:rsidR="00EB057A" w:rsidRPr="003E6741" w:rsidRDefault="00EB057A" w:rsidP="00EB057A">
      <w:pPr>
        <w:numPr>
          <w:ilvl w:val="0"/>
          <w:numId w:val="5"/>
        </w:numPr>
        <w:shd w:val="clear" w:color="auto" w:fill="FFFFFF"/>
        <w:spacing w:before="100" w:beforeAutospacing="1" w:after="24" w:line="240" w:lineRule="auto"/>
        <w:ind w:left="384"/>
        <w:rPr>
          <w:rFonts w:ascii="Arial" w:hAnsi="Arial" w:cs="Arial"/>
          <w:sz w:val="21"/>
          <w:szCs w:val="21"/>
        </w:rPr>
      </w:pPr>
      <w:r w:rsidRPr="003E6741">
        <w:rPr>
          <w:rFonts w:ascii="Arial" w:hAnsi="Arial" w:cs="Arial"/>
          <w:sz w:val="21"/>
          <w:szCs w:val="21"/>
        </w:rPr>
        <w:t>Компенсационные пошлины</w:t>
      </w:r>
    </w:p>
    <w:p w:rsidR="00EB057A" w:rsidRPr="003E6741" w:rsidRDefault="00EB057A" w:rsidP="00EB057A">
      <w:pPr>
        <w:pStyle w:val="a3"/>
        <w:shd w:val="clear" w:color="auto" w:fill="FFFFFF"/>
        <w:spacing w:before="120" w:beforeAutospacing="0" w:after="120" w:afterAutospacing="0"/>
        <w:rPr>
          <w:rFonts w:ascii="Arial" w:hAnsi="Arial" w:cs="Arial"/>
          <w:sz w:val="21"/>
          <w:szCs w:val="21"/>
        </w:rPr>
      </w:pPr>
      <w:r w:rsidRPr="003E6741">
        <w:rPr>
          <w:rFonts w:ascii="Arial" w:hAnsi="Arial" w:cs="Arial"/>
          <w:sz w:val="21"/>
          <w:szCs w:val="21"/>
        </w:rPr>
        <w:t>Специальные защитные меры с учетом приведенной классификации представляют собой комбинацию таможенно-тарифных мер и мер прямого ограничения</w:t>
      </w:r>
    </w:p>
    <w:p w:rsidR="00EB057A" w:rsidRPr="003E6741" w:rsidRDefault="00EB057A" w:rsidP="00EB057A">
      <w:pPr>
        <w:pStyle w:val="2"/>
        <w:pBdr>
          <w:bottom w:val="single" w:sz="6" w:space="0" w:color="A2A9B1"/>
        </w:pBdr>
        <w:shd w:val="clear" w:color="auto" w:fill="FFFFFF"/>
        <w:spacing w:before="240" w:beforeAutospacing="0" w:after="60" w:afterAutospacing="0"/>
        <w:rPr>
          <w:rFonts w:ascii="Georgia" w:hAnsi="Georgia"/>
          <w:b w:val="0"/>
          <w:bCs w:val="0"/>
          <w:lang w:val="kk-KZ"/>
        </w:rPr>
      </w:pPr>
      <w:r w:rsidRPr="003E6741">
        <w:rPr>
          <w:rStyle w:val="mw-headline"/>
          <w:rFonts w:ascii="Georgia" w:hAnsi="Georgia"/>
          <w:b w:val="0"/>
          <w:bCs w:val="0"/>
        </w:rPr>
        <w:t>Административные и таможенные формальности</w:t>
      </w:r>
    </w:p>
    <w:p w:rsidR="00EB057A" w:rsidRPr="003E6741" w:rsidRDefault="00EB057A" w:rsidP="00EB057A">
      <w:pPr>
        <w:pStyle w:val="a3"/>
        <w:shd w:val="clear" w:color="auto" w:fill="FFFFFF"/>
        <w:spacing w:before="120" w:beforeAutospacing="0" w:after="120" w:afterAutospacing="0"/>
        <w:rPr>
          <w:rFonts w:ascii="Arial" w:hAnsi="Arial" w:cs="Arial"/>
          <w:sz w:val="21"/>
          <w:szCs w:val="21"/>
        </w:rPr>
      </w:pPr>
      <w:r w:rsidRPr="003E6741">
        <w:rPr>
          <w:rFonts w:ascii="Arial" w:hAnsi="Arial" w:cs="Arial"/>
          <w:sz w:val="21"/>
          <w:szCs w:val="21"/>
        </w:rPr>
        <w:t>Среди мер нетарифного регулирования ВЭД можно выделить категорию мер, связанных с выполнением таможенных или административных формальностей.</w:t>
      </w:r>
    </w:p>
    <w:p w:rsidR="00EB057A" w:rsidRPr="003E6741" w:rsidRDefault="00EB057A" w:rsidP="00EB057A">
      <w:pPr>
        <w:pStyle w:val="3"/>
        <w:shd w:val="clear" w:color="auto" w:fill="FFFFFF"/>
        <w:spacing w:before="72"/>
        <w:rPr>
          <w:rFonts w:ascii="Arial" w:hAnsi="Arial" w:cs="Arial"/>
          <w:color w:val="auto"/>
          <w:sz w:val="29"/>
          <w:szCs w:val="29"/>
          <w:lang w:val="kk-KZ"/>
        </w:rPr>
      </w:pPr>
      <w:r w:rsidRPr="003E6741">
        <w:rPr>
          <w:rStyle w:val="mw-headline"/>
          <w:rFonts w:ascii="Arial" w:hAnsi="Arial" w:cs="Arial"/>
          <w:color w:val="auto"/>
          <w:sz w:val="29"/>
          <w:szCs w:val="29"/>
        </w:rPr>
        <w:t>Импортные </w:t>
      </w:r>
      <w:hyperlink r:id="rId56" w:tooltip="Налог" w:history="1">
        <w:r w:rsidRPr="003E6741">
          <w:rPr>
            <w:rStyle w:val="a4"/>
            <w:rFonts w:ascii="Arial" w:hAnsi="Arial" w:cs="Arial"/>
            <w:color w:val="auto"/>
            <w:sz w:val="29"/>
            <w:szCs w:val="29"/>
          </w:rPr>
          <w:t>налоги</w:t>
        </w:r>
      </w:hyperlink>
      <w:r w:rsidRPr="003E6741">
        <w:rPr>
          <w:rStyle w:val="mw-headline"/>
          <w:rFonts w:ascii="Arial" w:hAnsi="Arial" w:cs="Arial"/>
          <w:color w:val="auto"/>
          <w:sz w:val="29"/>
          <w:szCs w:val="29"/>
        </w:rPr>
        <w:t> и </w:t>
      </w:r>
      <w:hyperlink r:id="rId57" w:tooltip="Сбор (экономика)" w:history="1">
        <w:r w:rsidRPr="003E6741">
          <w:rPr>
            <w:rStyle w:val="a4"/>
            <w:rFonts w:ascii="Arial" w:hAnsi="Arial" w:cs="Arial"/>
            <w:color w:val="auto"/>
            <w:sz w:val="29"/>
            <w:szCs w:val="29"/>
          </w:rPr>
          <w:t>сборы</w:t>
        </w:r>
      </w:hyperlink>
    </w:p>
    <w:p w:rsidR="00EB057A" w:rsidRPr="003E6741" w:rsidRDefault="00EB057A" w:rsidP="00EB057A">
      <w:pPr>
        <w:pStyle w:val="a3"/>
        <w:shd w:val="clear" w:color="auto" w:fill="FFFFFF"/>
        <w:spacing w:before="120" w:beforeAutospacing="0" w:after="120" w:afterAutospacing="0"/>
        <w:rPr>
          <w:rFonts w:ascii="Arial" w:hAnsi="Arial" w:cs="Arial"/>
          <w:sz w:val="21"/>
          <w:szCs w:val="21"/>
        </w:rPr>
      </w:pPr>
      <w:r w:rsidRPr="003E6741">
        <w:rPr>
          <w:rFonts w:ascii="Arial" w:hAnsi="Arial" w:cs="Arial"/>
          <w:sz w:val="21"/>
          <w:szCs w:val="21"/>
        </w:rPr>
        <w:t>К ним относятся:</w:t>
      </w:r>
    </w:p>
    <w:p w:rsidR="00EB057A" w:rsidRPr="003E6741" w:rsidRDefault="00EB057A" w:rsidP="00EB057A">
      <w:pPr>
        <w:numPr>
          <w:ilvl w:val="0"/>
          <w:numId w:val="6"/>
        </w:numPr>
        <w:shd w:val="clear" w:color="auto" w:fill="FFFFFF"/>
        <w:spacing w:before="100" w:beforeAutospacing="1" w:after="24" w:line="240" w:lineRule="auto"/>
        <w:ind w:left="768"/>
        <w:rPr>
          <w:rFonts w:ascii="Arial" w:hAnsi="Arial" w:cs="Arial"/>
          <w:sz w:val="21"/>
          <w:szCs w:val="21"/>
        </w:rPr>
      </w:pPr>
      <w:r w:rsidRPr="003E6741">
        <w:rPr>
          <w:rFonts w:ascii="Arial" w:hAnsi="Arial" w:cs="Arial"/>
          <w:sz w:val="21"/>
          <w:szCs w:val="21"/>
        </w:rPr>
        <w:t>Импортные </w:t>
      </w:r>
      <w:r w:rsidR="00E90D30">
        <w:fldChar w:fldCharType="begin"/>
      </w:r>
      <w:r w:rsidR="00E90D30">
        <w:instrText xml:space="preserve"> HYPERLINK "https://ru.wikipedia.org/wiki/%D0%9D%D0%B0%D0%BB%D0%BE%D0%B3"</w:instrText>
      </w:r>
      <w:r w:rsidR="00E90D30">
        <w:instrText xml:space="preserve"> \o "Налог" </w:instrText>
      </w:r>
      <w:r w:rsidR="00E90D30">
        <w:fldChar w:fldCharType="separate"/>
      </w:r>
      <w:r w:rsidRPr="003E6741">
        <w:rPr>
          <w:rStyle w:val="a4"/>
          <w:rFonts w:ascii="Arial" w:hAnsi="Arial" w:cs="Arial"/>
          <w:color w:val="auto"/>
          <w:sz w:val="21"/>
          <w:szCs w:val="21"/>
        </w:rPr>
        <w:t>налоги</w:t>
      </w:r>
      <w:r w:rsidR="00E90D30">
        <w:rPr>
          <w:rStyle w:val="a4"/>
          <w:rFonts w:ascii="Arial" w:hAnsi="Arial" w:cs="Arial"/>
          <w:color w:val="auto"/>
          <w:sz w:val="21"/>
          <w:szCs w:val="21"/>
        </w:rPr>
        <w:fldChar w:fldCharType="end"/>
      </w:r>
      <w:bookmarkStart w:id="0" w:name="_GoBack"/>
      <w:bookmarkEnd w:id="0"/>
      <w:r w:rsidRPr="003E6741">
        <w:rPr>
          <w:rFonts w:ascii="Arial" w:hAnsi="Arial" w:cs="Arial"/>
          <w:sz w:val="21"/>
          <w:szCs w:val="21"/>
        </w:rPr>
        <w:t>:</w:t>
      </w:r>
    </w:p>
    <w:p w:rsidR="00EB057A" w:rsidRPr="003E6741" w:rsidRDefault="00EB057A" w:rsidP="00EB057A">
      <w:pPr>
        <w:numPr>
          <w:ilvl w:val="1"/>
          <w:numId w:val="6"/>
        </w:numPr>
        <w:shd w:val="clear" w:color="auto" w:fill="FFFFFF"/>
        <w:spacing w:before="100" w:beforeAutospacing="1" w:after="24" w:line="240" w:lineRule="auto"/>
        <w:ind w:left="1152"/>
        <w:rPr>
          <w:rFonts w:ascii="Arial" w:hAnsi="Arial" w:cs="Arial"/>
          <w:sz w:val="21"/>
          <w:szCs w:val="21"/>
        </w:rPr>
      </w:pPr>
      <w:r w:rsidRPr="003E6741">
        <w:rPr>
          <w:rFonts w:ascii="Arial" w:hAnsi="Arial" w:cs="Arial"/>
          <w:sz w:val="21"/>
          <w:szCs w:val="21"/>
        </w:rPr>
        <w:t>пограничный </w:t>
      </w:r>
      <w:hyperlink r:id="rId58" w:tooltip="Налог" w:history="1">
        <w:r w:rsidRPr="003E6741">
          <w:rPr>
            <w:rStyle w:val="a4"/>
            <w:rFonts w:ascii="Arial" w:hAnsi="Arial" w:cs="Arial"/>
            <w:color w:val="auto"/>
            <w:sz w:val="21"/>
            <w:szCs w:val="21"/>
          </w:rPr>
          <w:t>налог</w:t>
        </w:r>
      </w:hyperlink>
      <w:r w:rsidRPr="003E6741">
        <w:rPr>
          <w:rFonts w:ascii="Arial" w:hAnsi="Arial" w:cs="Arial"/>
          <w:sz w:val="21"/>
          <w:szCs w:val="21"/>
        </w:rPr>
        <w:t>, которым облагаются товары за факт пересечения </w:t>
      </w:r>
      <w:hyperlink r:id="rId59" w:tooltip="Таможенная граница (страница отсутствует)" w:history="1">
        <w:r w:rsidRPr="003E6741">
          <w:rPr>
            <w:rStyle w:val="a4"/>
            <w:rFonts w:ascii="Arial" w:hAnsi="Arial" w:cs="Arial"/>
            <w:color w:val="auto"/>
            <w:sz w:val="21"/>
            <w:szCs w:val="21"/>
          </w:rPr>
          <w:t>границы</w:t>
        </w:r>
      </w:hyperlink>
      <w:r w:rsidRPr="003E6741">
        <w:rPr>
          <w:rFonts w:ascii="Arial" w:hAnsi="Arial" w:cs="Arial"/>
          <w:sz w:val="21"/>
          <w:szCs w:val="21"/>
        </w:rPr>
        <w:t>;</w:t>
      </w:r>
    </w:p>
    <w:p w:rsidR="00EB057A" w:rsidRPr="003E6741" w:rsidRDefault="00E90D30" w:rsidP="00EB057A">
      <w:pPr>
        <w:numPr>
          <w:ilvl w:val="1"/>
          <w:numId w:val="6"/>
        </w:numPr>
        <w:shd w:val="clear" w:color="auto" w:fill="FFFFFF"/>
        <w:spacing w:before="100" w:beforeAutospacing="1" w:after="24" w:line="240" w:lineRule="auto"/>
        <w:ind w:left="1152"/>
        <w:rPr>
          <w:rFonts w:ascii="Arial" w:hAnsi="Arial" w:cs="Arial"/>
          <w:sz w:val="21"/>
          <w:szCs w:val="21"/>
        </w:rPr>
      </w:pPr>
      <w:hyperlink r:id="rId60" w:tooltip="Сбор (экономика)" w:history="1">
        <w:r w:rsidR="00EB057A" w:rsidRPr="003E6741">
          <w:rPr>
            <w:rStyle w:val="a4"/>
            <w:rFonts w:ascii="Arial" w:hAnsi="Arial" w:cs="Arial"/>
            <w:color w:val="auto"/>
            <w:sz w:val="21"/>
            <w:szCs w:val="21"/>
          </w:rPr>
          <w:t>сборы</w:t>
        </w:r>
      </w:hyperlink>
      <w:r w:rsidR="00EB057A" w:rsidRPr="003E6741">
        <w:rPr>
          <w:rFonts w:ascii="Arial" w:hAnsi="Arial" w:cs="Arial"/>
          <w:sz w:val="21"/>
          <w:szCs w:val="21"/>
        </w:rPr>
        <w:t>, связанные с оформлением </w:t>
      </w:r>
      <w:hyperlink r:id="rId61" w:tooltip="Документ" w:history="1">
        <w:r w:rsidR="00EB057A" w:rsidRPr="003E6741">
          <w:rPr>
            <w:rStyle w:val="a4"/>
            <w:rFonts w:ascii="Arial" w:hAnsi="Arial" w:cs="Arial"/>
            <w:color w:val="auto"/>
            <w:sz w:val="21"/>
            <w:szCs w:val="21"/>
          </w:rPr>
          <w:t>документов</w:t>
        </w:r>
      </w:hyperlink>
      <w:r w:rsidR="00EB057A" w:rsidRPr="003E6741">
        <w:rPr>
          <w:rFonts w:ascii="Arial" w:hAnsi="Arial" w:cs="Arial"/>
          <w:sz w:val="21"/>
          <w:szCs w:val="21"/>
        </w:rPr>
        <w:t> на </w:t>
      </w:r>
      <w:hyperlink r:id="rId62" w:tooltip="Таможня" w:history="1">
        <w:r w:rsidR="00EB057A" w:rsidRPr="003E6741">
          <w:rPr>
            <w:rStyle w:val="a4"/>
            <w:rFonts w:ascii="Arial" w:hAnsi="Arial" w:cs="Arial"/>
            <w:color w:val="auto"/>
            <w:sz w:val="21"/>
            <w:szCs w:val="21"/>
          </w:rPr>
          <w:t>таможне</w:t>
        </w:r>
      </w:hyperlink>
      <w:r w:rsidR="00EB057A" w:rsidRPr="003E6741">
        <w:rPr>
          <w:rFonts w:ascii="Arial" w:hAnsi="Arial" w:cs="Arial"/>
          <w:sz w:val="21"/>
          <w:szCs w:val="21"/>
        </w:rPr>
        <w:t>, таможенным досмотром товара, проверкой его качества;</w:t>
      </w:r>
    </w:p>
    <w:p w:rsidR="00EB057A" w:rsidRPr="003E6741" w:rsidRDefault="00EB057A" w:rsidP="00EB057A">
      <w:pPr>
        <w:numPr>
          <w:ilvl w:val="1"/>
          <w:numId w:val="6"/>
        </w:numPr>
        <w:shd w:val="clear" w:color="auto" w:fill="FFFFFF"/>
        <w:spacing w:before="100" w:beforeAutospacing="1" w:after="24" w:line="240" w:lineRule="auto"/>
        <w:ind w:left="1152"/>
        <w:rPr>
          <w:rFonts w:ascii="Arial" w:hAnsi="Arial" w:cs="Arial"/>
          <w:sz w:val="21"/>
          <w:szCs w:val="21"/>
        </w:rPr>
      </w:pPr>
      <w:r w:rsidRPr="003E6741">
        <w:rPr>
          <w:rFonts w:ascii="Arial" w:hAnsi="Arial" w:cs="Arial"/>
          <w:sz w:val="21"/>
          <w:szCs w:val="21"/>
        </w:rPr>
        <w:t>другие сборы (</w:t>
      </w:r>
      <w:hyperlink r:id="rId63" w:tooltip="Порт" w:history="1">
        <w:r w:rsidRPr="003E6741">
          <w:rPr>
            <w:rStyle w:val="a4"/>
            <w:rFonts w:ascii="Arial" w:hAnsi="Arial" w:cs="Arial"/>
            <w:color w:val="auto"/>
            <w:sz w:val="21"/>
            <w:szCs w:val="21"/>
          </w:rPr>
          <w:t>портовые</w:t>
        </w:r>
      </w:hyperlink>
      <w:r w:rsidRPr="003E6741">
        <w:rPr>
          <w:rFonts w:ascii="Arial" w:hAnsi="Arial" w:cs="Arial"/>
          <w:sz w:val="21"/>
          <w:szCs w:val="21"/>
        </w:rPr>
        <w:t>, статистические, фитосанитарные и т. п.).</w:t>
      </w:r>
    </w:p>
    <w:p w:rsidR="00EB057A" w:rsidRPr="003E6741" w:rsidRDefault="00EB057A" w:rsidP="00EB057A">
      <w:pPr>
        <w:shd w:val="clear" w:color="auto" w:fill="FFFFFF"/>
        <w:spacing w:after="24"/>
        <w:ind w:left="720"/>
        <w:rPr>
          <w:rFonts w:ascii="Arial" w:hAnsi="Arial" w:cs="Arial"/>
          <w:sz w:val="21"/>
          <w:szCs w:val="21"/>
        </w:rPr>
      </w:pPr>
      <w:r w:rsidRPr="003E6741">
        <w:rPr>
          <w:rFonts w:ascii="Arial" w:hAnsi="Arial" w:cs="Arial"/>
          <w:sz w:val="21"/>
          <w:szCs w:val="21"/>
        </w:rPr>
        <w:t>Особой разновидностью импортного налога являются скользящие импортные сборы, широко применяемые в </w:t>
      </w:r>
      <w:hyperlink r:id="rId64" w:tooltip="ЕС" w:history="1">
        <w:r w:rsidRPr="003E6741">
          <w:rPr>
            <w:rStyle w:val="a4"/>
            <w:rFonts w:ascii="Arial" w:hAnsi="Arial" w:cs="Arial"/>
            <w:color w:val="auto"/>
            <w:sz w:val="21"/>
            <w:szCs w:val="21"/>
          </w:rPr>
          <w:t>ЕС</w:t>
        </w:r>
      </w:hyperlink>
      <w:r w:rsidRPr="003E6741">
        <w:rPr>
          <w:rFonts w:ascii="Arial" w:hAnsi="Arial" w:cs="Arial"/>
          <w:sz w:val="21"/>
          <w:szCs w:val="21"/>
        </w:rPr>
        <w:t> в качестве протекционистской меры в аграрном секторе. По характеру своего действия скользящие импортные сборы близки к таможенным пошлинам, но в отличие от них постоянно меняют свой уровень в зависимости от соотношения внутренних и мировых цен на сельскохозяйственную продукцию.</w:t>
      </w:r>
    </w:p>
    <w:p w:rsidR="00EB057A" w:rsidRPr="003E6741" w:rsidRDefault="00EB057A" w:rsidP="00EB057A">
      <w:pPr>
        <w:numPr>
          <w:ilvl w:val="0"/>
          <w:numId w:val="6"/>
        </w:numPr>
        <w:shd w:val="clear" w:color="auto" w:fill="FFFFFF"/>
        <w:spacing w:before="100" w:beforeAutospacing="1" w:after="24" w:line="240" w:lineRule="auto"/>
        <w:ind w:left="768"/>
        <w:rPr>
          <w:rFonts w:ascii="Arial" w:hAnsi="Arial" w:cs="Arial"/>
          <w:sz w:val="21"/>
          <w:szCs w:val="21"/>
        </w:rPr>
      </w:pPr>
      <w:r w:rsidRPr="003E6741">
        <w:rPr>
          <w:rFonts w:ascii="Arial" w:hAnsi="Arial" w:cs="Arial"/>
          <w:sz w:val="21"/>
          <w:szCs w:val="21"/>
        </w:rPr>
        <w:t>Импортные </w:t>
      </w:r>
      <w:hyperlink r:id="rId65" w:tooltip="Депозит" w:history="1">
        <w:r w:rsidRPr="003E6741">
          <w:rPr>
            <w:rStyle w:val="a4"/>
            <w:rFonts w:ascii="Arial" w:hAnsi="Arial" w:cs="Arial"/>
            <w:color w:val="auto"/>
            <w:sz w:val="21"/>
            <w:szCs w:val="21"/>
          </w:rPr>
          <w:t>депозиты</w:t>
        </w:r>
      </w:hyperlink>
      <w:r w:rsidRPr="003E6741">
        <w:rPr>
          <w:rFonts w:ascii="Arial" w:hAnsi="Arial" w:cs="Arial"/>
          <w:sz w:val="21"/>
          <w:szCs w:val="21"/>
        </w:rPr>
        <w:t> представляют собой денежный </w:t>
      </w:r>
      <w:hyperlink r:id="rId66" w:tooltip="Залог (гражданское право)" w:history="1">
        <w:r w:rsidRPr="003E6741">
          <w:rPr>
            <w:rStyle w:val="a4"/>
            <w:rFonts w:ascii="Arial" w:hAnsi="Arial" w:cs="Arial"/>
            <w:color w:val="auto"/>
            <w:sz w:val="21"/>
            <w:szCs w:val="21"/>
          </w:rPr>
          <w:t>залог</w:t>
        </w:r>
      </w:hyperlink>
      <w:r w:rsidRPr="003E6741">
        <w:rPr>
          <w:rFonts w:ascii="Arial" w:hAnsi="Arial" w:cs="Arial"/>
          <w:sz w:val="21"/>
          <w:szCs w:val="21"/>
        </w:rPr>
        <w:t> под оплату таможенных пошлин, который импортер должен внести в местной или иностранной валюте в </w:t>
      </w:r>
      <w:hyperlink r:id="rId67" w:tooltip="Уполномоченные банки" w:history="1">
        <w:r w:rsidRPr="003E6741">
          <w:rPr>
            <w:rStyle w:val="a4"/>
            <w:rFonts w:ascii="Arial" w:hAnsi="Arial" w:cs="Arial"/>
            <w:color w:val="auto"/>
            <w:sz w:val="21"/>
            <w:szCs w:val="21"/>
          </w:rPr>
          <w:t>уполномоченный банк</w:t>
        </w:r>
      </w:hyperlink>
      <w:r w:rsidRPr="003E6741">
        <w:rPr>
          <w:rFonts w:ascii="Arial" w:hAnsi="Arial" w:cs="Arial"/>
          <w:sz w:val="21"/>
          <w:szCs w:val="21"/>
        </w:rPr>
        <w:t> перед закупкой иностранного товара. Сумма импортного депозита устанавливается в виде определенного соотношения к стоимости импортируемого товара.</w:t>
      </w:r>
    </w:p>
    <w:p w:rsidR="00EB057A" w:rsidRPr="003E6741" w:rsidRDefault="00E90D30" w:rsidP="00EB057A">
      <w:pPr>
        <w:pStyle w:val="3"/>
        <w:shd w:val="clear" w:color="auto" w:fill="FFFFFF"/>
        <w:spacing w:before="72"/>
        <w:rPr>
          <w:rFonts w:ascii="Arial" w:hAnsi="Arial" w:cs="Arial"/>
          <w:color w:val="auto"/>
          <w:sz w:val="29"/>
          <w:szCs w:val="29"/>
          <w:lang w:val="kk-KZ"/>
        </w:rPr>
      </w:pPr>
      <w:hyperlink r:id="rId68" w:tooltip="Сертификация" w:history="1">
        <w:r w:rsidR="00EB057A" w:rsidRPr="003E6741">
          <w:rPr>
            <w:rStyle w:val="a4"/>
            <w:rFonts w:ascii="Arial" w:hAnsi="Arial" w:cs="Arial"/>
            <w:color w:val="auto"/>
            <w:sz w:val="29"/>
            <w:szCs w:val="29"/>
          </w:rPr>
          <w:t>Сертификация</w:t>
        </w:r>
      </w:hyperlink>
    </w:p>
    <w:p w:rsidR="00EB057A" w:rsidRPr="003E6741" w:rsidRDefault="00EB057A" w:rsidP="00EB057A">
      <w:pPr>
        <w:pStyle w:val="a3"/>
        <w:shd w:val="clear" w:color="auto" w:fill="FFFFFF"/>
        <w:spacing w:before="120" w:beforeAutospacing="0" w:after="120" w:afterAutospacing="0"/>
        <w:rPr>
          <w:rFonts w:ascii="Arial" w:hAnsi="Arial" w:cs="Arial"/>
          <w:sz w:val="21"/>
          <w:szCs w:val="21"/>
        </w:rPr>
      </w:pPr>
      <w:r w:rsidRPr="003E6741">
        <w:rPr>
          <w:rFonts w:ascii="Arial" w:hAnsi="Arial" w:cs="Arial"/>
          <w:sz w:val="21"/>
          <w:szCs w:val="21"/>
        </w:rPr>
        <w:t xml:space="preserve">Одной из разновидностей административных и таможенных формальностей является сертификация ввозимых товаров и услуг. Ввозимые на территорию </w:t>
      </w:r>
      <w:r w:rsidR="00051408">
        <w:rPr>
          <w:rFonts w:ascii="Arial" w:hAnsi="Arial" w:cs="Arial"/>
          <w:sz w:val="21"/>
          <w:szCs w:val="21"/>
        </w:rPr>
        <w:t>РК</w:t>
      </w:r>
      <w:r w:rsidRPr="003E6741">
        <w:rPr>
          <w:rFonts w:ascii="Arial" w:hAnsi="Arial" w:cs="Arial"/>
          <w:sz w:val="21"/>
          <w:szCs w:val="21"/>
        </w:rPr>
        <w:t xml:space="preserve"> товары должны соответствовать техническим, фармакологическим, санитарным, ветеринарным и экологическим </w:t>
      </w:r>
      <w:hyperlink r:id="rId69" w:tooltip="Стандарт" w:history="1">
        <w:r w:rsidRPr="003E6741">
          <w:rPr>
            <w:rStyle w:val="a4"/>
            <w:rFonts w:ascii="Arial" w:hAnsi="Arial" w:cs="Arial"/>
            <w:color w:val="auto"/>
            <w:sz w:val="21"/>
            <w:szCs w:val="21"/>
          </w:rPr>
          <w:t>стандартам</w:t>
        </w:r>
      </w:hyperlink>
      <w:r w:rsidRPr="003E6741">
        <w:rPr>
          <w:rFonts w:ascii="Arial" w:hAnsi="Arial" w:cs="Arial"/>
          <w:sz w:val="21"/>
          <w:szCs w:val="21"/>
        </w:rPr>
        <w:t> и </w:t>
      </w:r>
      <w:hyperlink r:id="rId70" w:tooltip="Требование" w:history="1">
        <w:r w:rsidRPr="003E6741">
          <w:rPr>
            <w:rStyle w:val="a4"/>
            <w:rFonts w:ascii="Arial" w:hAnsi="Arial" w:cs="Arial"/>
            <w:color w:val="auto"/>
            <w:sz w:val="21"/>
            <w:szCs w:val="21"/>
          </w:rPr>
          <w:t>требованиям</w:t>
        </w:r>
      </w:hyperlink>
      <w:r w:rsidRPr="003E6741">
        <w:rPr>
          <w:rFonts w:ascii="Arial" w:hAnsi="Arial" w:cs="Arial"/>
          <w:sz w:val="21"/>
          <w:szCs w:val="21"/>
        </w:rPr>
        <w:t>, установленным в </w:t>
      </w:r>
      <w:hyperlink r:id="rId71" w:tooltip="РФ" w:history="1">
        <w:r w:rsidR="00051408">
          <w:rPr>
            <w:rStyle w:val="a4"/>
            <w:rFonts w:ascii="Arial" w:hAnsi="Arial" w:cs="Arial"/>
            <w:color w:val="auto"/>
            <w:sz w:val="21"/>
            <w:szCs w:val="21"/>
          </w:rPr>
          <w:t>РК</w:t>
        </w:r>
      </w:hyperlink>
      <w:proofErr w:type="gramStart"/>
      <w:r w:rsidRPr="003E6741">
        <w:rPr>
          <w:rFonts w:ascii="Arial" w:hAnsi="Arial" w:cs="Arial"/>
          <w:sz w:val="21"/>
          <w:szCs w:val="21"/>
        </w:rPr>
        <w:t> .</w:t>
      </w:r>
      <w:proofErr w:type="gramEnd"/>
      <w:r w:rsidRPr="003E6741">
        <w:rPr>
          <w:rFonts w:ascii="Arial" w:hAnsi="Arial" w:cs="Arial"/>
          <w:sz w:val="21"/>
          <w:szCs w:val="21"/>
        </w:rPr>
        <w:t xml:space="preserve"> Запрещается ввоз товаров, которые не соответствуют указанным выше стандартам и требованиям, не имеют сертификата, </w:t>
      </w:r>
      <w:hyperlink r:id="rId72" w:tooltip="Маркировка" w:history="1">
        <w:r w:rsidRPr="003E6741">
          <w:rPr>
            <w:rStyle w:val="a4"/>
            <w:rFonts w:ascii="Arial" w:hAnsi="Arial" w:cs="Arial"/>
            <w:color w:val="auto"/>
            <w:sz w:val="21"/>
            <w:szCs w:val="21"/>
          </w:rPr>
          <w:t>маркировка</w:t>
        </w:r>
      </w:hyperlink>
      <w:r w:rsidRPr="003E6741">
        <w:rPr>
          <w:rFonts w:ascii="Arial" w:hAnsi="Arial" w:cs="Arial"/>
          <w:sz w:val="21"/>
          <w:szCs w:val="21"/>
        </w:rPr>
        <w:t> или знака соответствия в предусмотренных законодательством случаях, запрещены к использованию как опасные </w:t>
      </w:r>
      <w:hyperlink r:id="rId73" w:tooltip="Потребительские товары" w:history="1">
        <w:r w:rsidRPr="003E6741">
          <w:rPr>
            <w:rStyle w:val="a4"/>
            <w:rFonts w:ascii="Arial" w:hAnsi="Arial" w:cs="Arial"/>
            <w:color w:val="auto"/>
            <w:sz w:val="21"/>
            <w:szCs w:val="21"/>
          </w:rPr>
          <w:t>потребительские товары</w:t>
        </w:r>
      </w:hyperlink>
      <w:r w:rsidRPr="003E6741">
        <w:rPr>
          <w:rFonts w:ascii="Arial" w:hAnsi="Arial" w:cs="Arial"/>
          <w:sz w:val="21"/>
          <w:szCs w:val="21"/>
        </w:rPr>
        <w:t>, имеют дефекты, представляющие опасность для потребителей. Порядок сертификации ввозимых товаров регулируется законом РФ № 184-ФЗ «О техническом регулировании» и иными правовыми актами.</w:t>
      </w:r>
    </w:p>
    <w:p w:rsidR="00EB057A" w:rsidRPr="003E6741" w:rsidRDefault="00EB057A" w:rsidP="00EB057A">
      <w:pPr>
        <w:pStyle w:val="3"/>
        <w:shd w:val="clear" w:color="auto" w:fill="FFFFFF"/>
        <w:spacing w:before="72"/>
        <w:rPr>
          <w:rFonts w:ascii="Arial" w:hAnsi="Arial" w:cs="Arial"/>
          <w:color w:val="auto"/>
          <w:sz w:val="29"/>
          <w:szCs w:val="29"/>
          <w:lang w:val="kk-KZ"/>
        </w:rPr>
      </w:pPr>
      <w:r w:rsidRPr="003E6741">
        <w:rPr>
          <w:rStyle w:val="mw-headline"/>
          <w:rFonts w:ascii="Arial" w:hAnsi="Arial" w:cs="Arial"/>
          <w:color w:val="auto"/>
          <w:sz w:val="29"/>
          <w:szCs w:val="29"/>
        </w:rPr>
        <w:t>Предотгрузочная инспекция</w:t>
      </w:r>
    </w:p>
    <w:p w:rsidR="00EB057A" w:rsidRPr="003E6741" w:rsidRDefault="00EB057A" w:rsidP="00EB057A">
      <w:pPr>
        <w:pStyle w:val="a3"/>
        <w:shd w:val="clear" w:color="auto" w:fill="FFFFFF"/>
        <w:spacing w:before="120" w:beforeAutospacing="0" w:after="120" w:afterAutospacing="0"/>
        <w:rPr>
          <w:rFonts w:ascii="Arial" w:hAnsi="Arial" w:cs="Arial"/>
          <w:sz w:val="21"/>
          <w:szCs w:val="21"/>
        </w:rPr>
      </w:pPr>
      <w:r w:rsidRPr="003E6741">
        <w:rPr>
          <w:rFonts w:ascii="Arial" w:hAnsi="Arial" w:cs="Arial"/>
          <w:sz w:val="21"/>
          <w:szCs w:val="21"/>
        </w:rPr>
        <w:t xml:space="preserve">В целях защиты прав и интересов потребителей, противодействия недобросовестной практике искажения сведений об импортируемых в </w:t>
      </w:r>
      <w:r w:rsidR="00051408">
        <w:rPr>
          <w:rFonts w:ascii="Arial" w:hAnsi="Arial" w:cs="Arial"/>
          <w:sz w:val="21"/>
          <w:szCs w:val="21"/>
        </w:rPr>
        <w:t>РК</w:t>
      </w:r>
      <w:r w:rsidRPr="003E6741">
        <w:rPr>
          <w:rFonts w:ascii="Arial" w:hAnsi="Arial" w:cs="Arial"/>
          <w:sz w:val="21"/>
          <w:szCs w:val="21"/>
        </w:rPr>
        <w:t xml:space="preserve"> товарах, в том числе занижения их стоимости, </w:t>
      </w:r>
      <w:hyperlink r:id="rId74" w:tooltip="Правительство РФ" w:history="1">
        <w:r w:rsidRPr="003E6741">
          <w:rPr>
            <w:rStyle w:val="a4"/>
            <w:rFonts w:ascii="Arial" w:hAnsi="Arial" w:cs="Arial"/>
            <w:color w:val="auto"/>
            <w:sz w:val="21"/>
            <w:szCs w:val="21"/>
          </w:rPr>
          <w:t xml:space="preserve">Правительство </w:t>
        </w:r>
        <w:r w:rsidR="00051408">
          <w:rPr>
            <w:rStyle w:val="a4"/>
            <w:rFonts w:ascii="Arial" w:hAnsi="Arial" w:cs="Arial"/>
            <w:color w:val="auto"/>
            <w:sz w:val="21"/>
            <w:szCs w:val="21"/>
          </w:rPr>
          <w:t>РК</w:t>
        </w:r>
      </w:hyperlink>
      <w:r w:rsidRPr="003E6741">
        <w:rPr>
          <w:rFonts w:ascii="Arial" w:hAnsi="Arial" w:cs="Arial"/>
          <w:sz w:val="21"/>
          <w:szCs w:val="21"/>
        </w:rPr>
        <w:t xml:space="preserve"> вправе вводить предотгрузочную инспекцию, включая выдачу сертификата о прохождении предотгрузочной инспекции, в отношении отдельных товаров, импортируемых в </w:t>
      </w:r>
      <w:r w:rsidR="00051408">
        <w:rPr>
          <w:rFonts w:ascii="Arial" w:hAnsi="Arial" w:cs="Arial"/>
          <w:sz w:val="21"/>
          <w:szCs w:val="21"/>
        </w:rPr>
        <w:t>РК</w:t>
      </w:r>
      <w:r w:rsidRPr="003E6741">
        <w:rPr>
          <w:rFonts w:ascii="Arial" w:hAnsi="Arial" w:cs="Arial"/>
          <w:sz w:val="21"/>
          <w:szCs w:val="21"/>
        </w:rPr>
        <w:t>.</w:t>
      </w:r>
    </w:p>
    <w:p w:rsidR="00EB057A" w:rsidRPr="003E6741" w:rsidRDefault="00EB057A" w:rsidP="00EB057A">
      <w:pPr>
        <w:pStyle w:val="2"/>
        <w:pBdr>
          <w:bottom w:val="single" w:sz="6" w:space="0" w:color="A2A9B1"/>
        </w:pBdr>
        <w:shd w:val="clear" w:color="auto" w:fill="FFFFFF"/>
        <w:spacing w:before="240" w:beforeAutospacing="0" w:after="60" w:afterAutospacing="0"/>
        <w:rPr>
          <w:rFonts w:ascii="Georgia" w:hAnsi="Georgia"/>
          <w:b w:val="0"/>
          <w:bCs w:val="0"/>
          <w:lang w:val="kk-KZ"/>
        </w:rPr>
      </w:pPr>
      <w:r w:rsidRPr="003E6741">
        <w:rPr>
          <w:rStyle w:val="mw-headline"/>
          <w:rFonts w:ascii="Georgia" w:hAnsi="Georgia"/>
          <w:b w:val="0"/>
          <w:bCs w:val="0"/>
        </w:rPr>
        <w:t>Прочие нетарифные меры</w:t>
      </w:r>
    </w:p>
    <w:p w:rsidR="00EB057A" w:rsidRPr="003E6741" w:rsidRDefault="00EB057A" w:rsidP="00EB057A">
      <w:pPr>
        <w:pStyle w:val="3"/>
        <w:shd w:val="clear" w:color="auto" w:fill="FFFFFF"/>
        <w:spacing w:before="72"/>
        <w:rPr>
          <w:rFonts w:ascii="Arial" w:hAnsi="Arial" w:cs="Arial"/>
          <w:color w:val="auto"/>
          <w:sz w:val="29"/>
          <w:szCs w:val="29"/>
          <w:lang w:val="kk-KZ"/>
        </w:rPr>
      </w:pPr>
      <w:r w:rsidRPr="003E6741">
        <w:rPr>
          <w:rStyle w:val="mw-headline"/>
          <w:rFonts w:ascii="Arial" w:hAnsi="Arial" w:cs="Arial"/>
          <w:color w:val="auto"/>
          <w:sz w:val="29"/>
          <w:szCs w:val="29"/>
        </w:rPr>
        <w:t>Валютные ограничения и валютный контроль</w:t>
      </w:r>
    </w:p>
    <w:p w:rsidR="00EB057A" w:rsidRPr="003E6741" w:rsidRDefault="00EB057A" w:rsidP="00EB057A">
      <w:pPr>
        <w:pStyle w:val="a3"/>
        <w:shd w:val="clear" w:color="auto" w:fill="FFFFFF"/>
        <w:spacing w:before="120" w:beforeAutospacing="0" w:after="120" w:afterAutospacing="0"/>
        <w:rPr>
          <w:rFonts w:ascii="Arial" w:hAnsi="Arial" w:cs="Arial"/>
          <w:sz w:val="21"/>
          <w:szCs w:val="21"/>
        </w:rPr>
      </w:pPr>
      <w:proofErr w:type="gramStart"/>
      <w:r w:rsidRPr="003E6741">
        <w:rPr>
          <w:rFonts w:ascii="Arial" w:hAnsi="Arial" w:cs="Arial"/>
          <w:sz w:val="21"/>
          <w:szCs w:val="21"/>
        </w:rPr>
        <w:t>Особое место в ряду нетарифных инструментов регулирования </w:t>
      </w:r>
      <w:hyperlink r:id="rId75" w:tooltip="ВЭД" w:history="1">
        <w:r w:rsidRPr="003E6741">
          <w:rPr>
            <w:rStyle w:val="a4"/>
            <w:rFonts w:ascii="Arial" w:hAnsi="Arial" w:cs="Arial"/>
            <w:color w:val="auto"/>
            <w:sz w:val="21"/>
            <w:szCs w:val="21"/>
          </w:rPr>
          <w:t>ВЭД</w:t>
        </w:r>
      </w:hyperlink>
      <w:r w:rsidRPr="003E6741">
        <w:rPr>
          <w:rFonts w:ascii="Arial" w:hAnsi="Arial" w:cs="Arial"/>
          <w:sz w:val="21"/>
          <w:szCs w:val="21"/>
        </w:rPr>
        <w:t> занимают </w:t>
      </w:r>
      <w:hyperlink r:id="rId76" w:tooltip="Валютные ограничения" w:history="1">
        <w:r w:rsidRPr="003E6741">
          <w:rPr>
            <w:rStyle w:val="a4"/>
            <w:rFonts w:ascii="Arial" w:hAnsi="Arial" w:cs="Arial"/>
            <w:color w:val="auto"/>
            <w:sz w:val="21"/>
            <w:szCs w:val="21"/>
          </w:rPr>
          <w:t>валютные ограничения</w:t>
        </w:r>
      </w:hyperlink>
      <w:r w:rsidRPr="003E6741">
        <w:rPr>
          <w:rFonts w:ascii="Arial" w:hAnsi="Arial" w:cs="Arial"/>
          <w:sz w:val="21"/>
          <w:szCs w:val="21"/>
        </w:rPr>
        <w:t> и </w:t>
      </w:r>
      <w:hyperlink r:id="rId77" w:tooltip="Валютный контроль" w:history="1">
        <w:r w:rsidRPr="003E6741">
          <w:rPr>
            <w:rStyle w:val="a4"/>
            <w:rFonts w:ascii="Arial" w:hAnsi="Arial" w:cs="Arial"/>
            <w:color w:val="auto"/>
            <w:sz w:val="21"/>
            <w:szCs w:val="21"/>
          </w:rPr>
          <w:t>валютный контроль</w:t>
        </w:r>
      </w:hyperlink>
      <w:r w:rsidRPr="003E6741">
        <w:rPr>
          <w:rFonts w:ascii="Arial" w:hAnsi="Arial" w:cs="Arial"/>
          <w:sz w:val="21"/>
          <w:szCs w:val="21"/>
        </w:rPr>
        <w:t>. Валютные ограничения представляют собой регламентацию операций </w:t>
      </w:r>
      <w:hyperlink r:id="rId78" w:tooltip="Резидент" w:history="1">
        <w:r w:rsidRPr="003E6741">
          <w:rPr>
            <w:rStyle w:val="a4"/>
            <w:rFonts w:ascii="Arial" w:hAnsi="Arial" w:cs="Arial"/>
            <w:color w:val="auto"/>
            <w:sz w:val="21"/>
            <w:szCs w:val="21"/>
          </w:rPr>
          <w:t>резидентов</w:t>
        </w:r>
      </w:hyperlink>
      <w:r w:rsidRPr="003E6741">
        <w:rPr>
          <w:rFonts w:ascii="Arial" w:hAnsi="Arial" w:cs="Arial"/>
          <w:sz w:val="21"/>
          <w:szCs w:val="21"/>
        </w:rPr>
        <w:t> и </w:t>
      </w:r>
      <w:hyperlink r:id="rId79" w:tooltip="Нерезидент" w:history="1">
        <w:r w:rsidRPr="003E6741">
          <w:rPr>
            <w:rStyle w:val="a4"/>
            <w:rFonts w:ascii="Arial" w:hAnsi="Arial" w:cs="Arial"/>
            <w:color w:val="auto"/>
            <w:sz w:val="21"/>
            <w:szCs w:val="21"/>
          </w:rPr>
          <w:t>нерезидентов</w:t>
        </w:r>
      </w:hyperlink>
      <w:r w:rsidRPr="003E6741">
        <w:rPr>
          <w:rFonts w:ascii="Arial" w:hAnsi="Arial" w:cs="Arial"/>
          <w:sz w:val="21"/>
          <w:szCs w:val="21"/>
        </w:rPr>
        <w:t> с </w:t>
      </w:r>
      <w:hyperlink r:id="rId80" w:tooltip="Валюта" w:history="1">
        <w:r w:rsidRPr="003E6741">
          <w:rPr>
            <w:rStyle w:val="a4"/>
            <w:rFonts w:ascii="Arial" w:hAnsi="Arial" w:cs="Arial"/>
            <w:color w:val="auto"/>
            <w:sz w:val="21"/>
            <w:szCs w:val="21"/>
          </w:rPr>
          <w:t>валютой</w:t>
        </w:r>
      </w:hyperlink>
      <w:r w:rsidRPr="003E6741">
        <w:rPr>
          <w:rFonts w:ascii="Arial" w:hAnsi="Arial" w:cs="Arial"/>
          <w:sz w:val="21"/>
          <w:szCs w:val="21"/>
        </w:rPr>
        <w:t> и другими </w:t>
      </w:r>
      <w:hyperlink r:id="rId81" w:tooltip="Валютные ценности" w:history="1">
        <w:r w:rsidRPr="003E6741">
          <w:rPr>
            <w:rStyle w:val="a4"/>
            <w:rFonts w:ascii="Arial" w:hAnsi="Arial" w:cs="Arial"/>
            <w:color w:val="auto"/>
            <w:sz w:val="21"/>
            <w:szCs w:val="21"/>
          </w:rPr>
          <w:t>валютными ценностями</w:t>
        </w:r>
      </w:hyperlink>
      <w:r w:rsidRPr="003E6741">
        <w:rPr>
          <w:rFonts w:ascii="Arial" w:hAnsi="Arial" w:cs="Arial"/>
          <w:sz w:val="21"/>
          <w:szCs w:val="21"/>
        </w:rPr>
        <w:t xml:space="preserve">. Основные понятия, права и обязанности, положения, регулирующие валютное обращение и контроль, содержатся в законе </w:t>
      </w:r>
      <w:r w:rsidR="00051408">
        <w:rPr>
          <w:rFonts w:ascii="Arial" w:hAnsi="Arial" w:cs="Arial"/>
          <w:sz w:val="21"/>
          <w:szCs w:val="21"/>
        </w:rPr>
        <w:t>РК</w:t>
      </w:r>
      <w:r w:rsidRPr="003E6741">
        <w:rPr>
          <w:rFonts w:ascii="Arial" w:hAnsi="Arial" w:cs="Arial"/>
          <w:sz w:val="21"/>
          <w:szCs w:val="21"/>
        </w:rPr>
        <w:t xml:space="preserve"> «О валютном регулировании и валютном контроле» и других нормативных актах.</w:t>
      </w:r>
      <w:proofErr w:type="gramEnd"/>
    </w:p>
    <w:p w:rsidR="00EB057A" w:rsidRPr="003E6741" w:rsidRDefault="00EB057A" w:rsidP="00EB057A">
      <w:pPr>
        <w:pStyle w:val="3"/>
        <w:shd w:val="clear" w:color="auto" w:fill="FFFFFF"/>
        <w:spacing w:before="72"/>
        <w:rPr>
          <w:rFonts w:ascii="Arial" w:hAnsi="Arial" w:cs="Arial"/>
          <w:color w:val="auto"/>
          <w:sz w:val="29"/>
          <w:szCs w:val="29"/>
          <w:lang w:val="kk-KZ"/>
        </w:rPr>
      </w:pPr>
      <w:r w:rsidRPr="003E6741">
        <w:rPr>
          <w:rStyle w:val="mw-headline"/>
          <w:rFonts w:ascii="Arial" w:hAnsi="Arial" w:cs="Arial"/>
          <w:color w:val="auto"/>
          <w:sz w:val="29"/>
          <w:szCs w:val="29"/>
        </w:rPr>
        <w:t>Регулирование курса национальной валюты</w:t>
      </w:r>
    </w:p>
    <w:p w:rsidR="00EB057A" w:rsidRPr="003E6741" w:rsidRDefault="00EB057A" w:rsidP="00EB057A">
      <w:pPr>
        <w:pStyle w:val="a3"/>
        <w:shd w:val="clear" w:color="auto" w:fill="FFFFFF"/>
        <w:spacing w:before="120" w:beforeAutospacing="0" w:after="120" w:afterAutospacing="0"/>
        <w:rPr>
          <w:rFonts w:ascii="Arial" w:hAnsi="Arial" w:cs="Arial"/>
          <w:sz w:val="21"/>
          <w:szCs w:val="21"/>
        </w:rPr>
      </w:pPr>
      <w:r w:rsidRPr="003E6741">
        <w:rPr>
          <w:rFonts w:ascii="Arial" w:hAnsi="Arial" w:cs="Arial"/>
          <w:sz w:val="21"/>
          <w:szCs w:val="21"/>
        </w:rPr>
        <w:t>Важной составной частью валютно-хозяйственного механизма управления внешнеэкономической деятельностью является установление курса национальной валюты по отношению к иностранным валютам.</w:t>
      </w:r>
    </w:p>
    <w:p w:rsidR="00EB057A" w:rsidRPr="003E6741" w:rsidRDefault="00EB057A" w:rsidP="00EB057A">
      <w:pPr>
        <w:pStyle w:val="a3"/>
        <w:shd w:val="clear" w:color="auto" w:fill="FFFFFF"/>
        <w:spacing w:before="120" w:beforeAutospacing="0" w:after="120" w:afterAutospacing="0"/>
        <w:rPr>
          <w:rFonts w:ascii="Arial" w:hAnsi="Arial" w:cs="Arial"/>
          <w:sz w:val="21"/>
          <w:szCs w:val="21"/>
        </w:rPr>
      </w:pPr>
      <w:r w:rsidRPr="003E6741">
        <w:rPr>
          <w:rFonts w:ascii="Arial" w:hAnsi="Arial" w:cs="Arial"/>
          <w:sz w:val="21"/>
          <w:szCs w:val="21"/>
        </w:rPr>
        <w:t>В </w:t>
      </w:r>
      <w:hyperlink r:id="rId82" w:tooltip="РФ" w:history="1">
        <w:r w:rsidRPr="003E6741">
          <w:rPr>
            <w:rStyle w:val="a4"/>
            <w:rFonts w:ascii="Arial" w:hAnsi="Arial" w:cs="Arial"/>
            <w:color w:val="auto"/>
            <w:sz w:val="21"/>
            <w:szCs w:val="21"/>
          </w:rPr>
          <w:t>РФ</w:t>
        </w:r>
      </w:hyperlink>
      <w:r w:rsidRPr="003E6741">
        <w:rPr>
          <w:rFonts w:ascii="Arial" w:hAnsi="Arial" w:cs="Arial"/>
          <w:sz w:val="21"/>
          <w:szCs w:val="21"/>
        </w:rPr>
        <w:t> органом государственной власти, ответственным за обеспечение устойчивости рубля, является </w:t>
      </w:r>
      <w:hyperlink r:id="rId83" w:tooltip="Центральный Банк РФ" w:history="1">
        <w:r w:rsidRPr="003E6741">
          <w:rPr>
            <w:rStyle w:val="a4"/>
            <w:rFonts w:ascii="Arial" w:hAnsi="Arial" w:cs="Arial"/>
            <w:color w:val="auto"/>
            <w:sz w:val="21"/>
            <w:szCs w:val="21"/>
          </w:rPr>
          <w:t>Центральный Банк РФ</w:t>
        </w:r>
      </w:hyperlink>
      <w:r w:rsidRPr="003E6741">
        <w:rPr>
          <w:rFonts w:ascii="Arial" w:hAnsi="Arial" w:cs="Arial"/>
          <w:sz w:val="21"/>
          <w:szCs w:val="21"/>
        </w:rPr>
        <w:t>. Он устанавливает </w:t>
      </w:r>
      <w:hyperlink r:id="rId84" w:tooltip="Официальный курс рубля" w:history="1">
        <w:r w:rsidRPr="003E6741">
          <w:rPr>
            <w:rStyle w:val="a4"/>
            <w:rFonts w:ascii="Arial" w:hAnsi="Arial" w:cs="Arial"/>
            <w:color w:val="auto"/>
            <w:sz w:val="21"/>
            <w:szCs w:val="21"/>
          </w:rPr>
          <w:t>официальный курс рубля</w:t>
        </w:r>
      </w:hyperlink>
      <w:r w:rsidRPr="003E6741">
        <w:rPr>
          <w:rFonts w:ascii="Arial" w:hAnsi="Arial" w:cs="Arial"/>
          <w:sz w:val="21"/>
          <w:szCs w:val="21"/>
        </w:rPr>
        <w:t> по отношению к ведущим иностранным валютам, который используется для решения многих задач, связанных с </w:t>
      </w:r>
      <w:hyperlink r:id="rId85" w:tooltip="ВЭД" w:history="1">
        <w:r w:rsidRPr="003E6741">
          <w:rPr>
            <w:rStyle w:val="a4"/>
            <w:rFonts w:ascii="Arial" w:hAnsi="Arial" w:cs="Arial"/>
            <w:color w:val="auto"/>
            <w:sz w:val="21"/>
            <w:szCs w:val="21"/>
          </w:rPr>
          <w:t>ВЭД</w:t>
        </w:r>
      </w:hyperlink>
      <w:r w:rsidRPr="003E6741">
        <w:rPr>
          <w:rFonts w:ascii="Arial" w:hAnsi="Arial" w:cs="Arial"/>
          <w:sz w:val="21"/>
          <w:szCs w:val="21"/>
        </w:rPr>
        <w:t>: таможенные платежи и сборы, обязательная продажа валютной выручки (до </w:t>
      </w:r>
      <w:hyperlink r:id="rId86" w:tooltip="2008" w:history="1">
        <w:r w:rsidRPr="003E6741">
          <w:rPr>
            <w:rStyle w:val="a4"/>
            <w:rFonts w:ascii="Arial" w:hAnsi="Arial" w:cs="Arial"/>
            <w:color w:val="auto"/>
            <w:sz w:val="21"/>
            <w:szCs w:val="21"/>
          </w:rPr>
          <w:t>2008</w:t>
        </w:r>
      </w:hyperlink>
      <w:r w:rsidRPr="003E6741">
        <w:rPr>
          <w:rFonts w:ascii="Arial" w:hAnsi="Arial" w:cs="Arial"/>
          <w:sz w:val="21"/>
          <w:szCs w:val="21"/>
        </w:rPr>
        <w:t> г.) и другие. Официальный курс устанавливается с учетом рыночного курса рубля, показателем которого могут служить котировки на Московской межбанковской валютной бирже (</w:t>
      </w:r>
      <w:hyperlink r:id="rId87" w:tooltip="ММВБ" w:history="1">
        <w:r w:rsidRPr="003E6741">
          <w:rPr>
            <w:rStyle w:val="a4"/>
            <w:rFonts w:ascii="Arial" w:hAnsi="Arial" w:cs="Arial"/>
            <w:color w:val="auto"/>
            <w:sz w:val="21"/>
            <w:szCs w:val="21"/>
          </w:rPr>
          <w:t>ММВБ</w:t>
        </w:r>
      </w:hyperlink>
      <w:r w:rsidRPr="003E6741">
        <w:rPr>
          <w:rFonts w:ascii="Arial" w:hAnsi="Arial" w:cs="Arial"/>
          <w:sz w:val="21"/>
          <w:szCs w:val="21"/>
        </w:rPr>
        <w:t>). Центральный Банк, являясь активным участников торгов на </w:t>
      </w:r>
      <w:hyperlink r:id="rId88" w:tooltip="ММВБ" w:history="1">
        <w:r w:rsidRPr="003E6741">
          <w:rPr>
            <w:rStyle w:val="a4"/>
            <w:rFonts w:ascii="Arial" w:hAnsi="Arial" w:cs="Arial"/>
            <w:color w:val="auto"/>
            <w:sz w:val="21"/>
            <w:szCs w:val="21"/>
          </w:rPr>
          <w:t>ММВБ</w:t>
        </w:r>
      </w:hyperlink>
      <w:r w:rsidRPr="003E6741">
        <w:rPr>
          <w:rFonts w:ascii="Arial" w:hAnsi="Arial" w:cs="Arial"/>
          <w:sz w:val="21"/>
          <w:szCs w:val="21"/>
        </w:rPr>
        <w:t xml:space="preserve"> и используя свои резервы национальной и иностранных валют, также оказывает существенное влияние на формирование рыночного курса рубля. Таким </w:t>
      </w:r>
      <w:proofErr w:type="gramStart"/>
      <w:r w:rsidRPr="003E6741">
        <w:rPr>
          <w:rFonts w:ascii="Arial" w:hAnsi="Arial" w:cs="Arial"/>
          <w:sz w:val="21"/>
          <w:szCs w:val="21"/>
        </w:rPr>
        <w:t>образом</w:t>
      </w:r>
      <w:proofErr w:type="gramEnd"/>
      <w:r w:rsidRPr="003E6741">
        <w:rPr>
          <w:rFonts w:ascii="Arial" w:hAnsi="Arial" w:cs="Arial"/>
          <w:sz w:val="21"/>
          <w:szCs w:val="21"/>
        </w:rPr>
        <w:t xml:space="preserve"> осуществляется влияние государства в лице ЦБ РФ на рыночный и официальный курс рубля, который в существенной мере будет определять поведение </w:t>
      </w:r>
      <w:hyperlink r:id="rId89" w:tooltip="Экспортер" w:history="1">
        <w:r w:rsidRPr="003E6741">
          <w:rPr>
            <w:rStyle w:val="a4"/>
            <w:rFonts w:ascii="Arial" w:hAnsi="Arial" w:cs="Arial"/>
            <w:color w:val="auto"/>
            <w:sz w:val="21"/>
            <w:szCs w:val="21"/>
          </w:rPr>
          <w:t>экспортеров</w:t>
        </w:r>
      </w:hyperlink>
      <w:r w:rsidRPr="003E6741">
        <w:rPr>
          <w:rFonts w:ascii="Arial" w:hAnsi="Arial" w:cs="Arial"/>
          <w:sz w:val="21"/>
          <w:szCs w:val="21"/>
        </w:rPr>
        <w:t>, </w:t>
      </w:r>
      <w:hyperlink r:id="rId90" w:tooltip="Импортер" w:history="1">
        <w:r w:rsidRPr="003E6741">
          <w:rPr>
            <w:rStyle w:val="a4"/>
            <w:rFonts w:ascii="Arial" w:hAnsi="Arial" w:cs="Arial"/>
            <w:color w:val="auto"/>
            <w:sz w:val="21"/>
            <w:szCs w:val="21"/>
          </w:rPr>
          <w:t>импортеров</w:t>
        </w:r>
      </w:hyperlink>
      <w:r w:rsidRPr="003E6741">
        <w:rPr>
          <w:rFonts w:ascii="Arial" w:hAnsi="Arial" w:cs="Arial"/>
          <w:sz w:val="21"/>
          <w:szCs w:val="21"/>
        </w:rPr>
        <w:t>, </w:t>
      </w:r>
      <w:hyperlink r:id="rId91" w:tooltip="Инвестор" w:history="1">
        <w:r w:rsidRPr="003E6741">
          <w:rPr>
            <w:rStyle w:val="a4"/>
            <w:rFonts w:ascii="Arial" w:hAnsi="Arial" w:cs="Arial"/>
            <w:color w:val="auto"/>
            <w:sz w:val="21"/>
            <w:szCs w:val="21"/>
          </w:rPr>
          <w:t>инвесторов</w:t>
        </w:r>
      </w:hyperlink>
      <w:r w:rsidRPr="003E6741">
        <w:rPr>
          <w:rFonts w:ascii="Arial" w:hAnsi="Arial" w:cs="Arial"/>
          <w:sz w:val="21"/>
          <w:szCs w:val="21"/>
        </w:rPr>
        <w:t> как в краткосрочной, так и долгосрочной перспективе.</w:t>
      </w:r>
    </w:p>
    <w:p w:rsidR="00EB057A" w:rsidRPr="003E6741" w:rsidRDefault="00EB057A" w:rsidP="00EB057A">
      <w:pPr>
        <w:pStyle w:val="3"/>
        <w:shd w:val="clear" w:color="auto" w:fill="FFFFFF"/>
        <w:spacing w:before="72"/>
        <w:rPr>
          <w:rFonts w:ascii="Arial" w:hAnsi="Arial" w:cs="Arial"/>
          <w:color w:val="auto"/>
          <w:sz w:val="29"/>
          <w:szCs w:val="29"/>
          <w:lang w:val="kk-KZ"/>
        </w:rPr>
      </w:pPr>
      <w:r w:rsidRPr="003E6741">
        <w:rPr>
          <w:rStyle w:val="mw-headline"/>
          <w:rFonts w:ascii="Arial" w:hAnsi="Arial" w:cs="Arial"/>
          <w:color w:val="auto"/>
          <w:sz w:val="29"/>
          <w:szCs w:val="29"/>
        </w:rPr>
        <w:t>Меры поддержки экспорта</w:t>
      </w:r>
    </w:p>
    <w:p w:rsidR="00EB057A" w:rsidRPr="003E6741" w:rsidRDefault="00EB057A" w:rsidP="00EB057A">
      <w:pPr>
        <w:pStyle w:val="a3"/>
        <w:shd w:val="clear" w:color="auto" w:fill="FFFFFF"/>
        <w:spacing w:before="120" w:beforeAutospacing="0" w:after="120" w:afterAutospacing="0"/>
        <w:rPr>
          <w:rFonts w:ascii="Arial" w:hAnsi="Arial" w:cs="Arial"/>
          <w:sz w:val="21"/>
          <w:szCs w:val="21"/>
        </w:rPr>
      </w:pPr>
      <w:r w:rsidRPr="003E6741">
        <w:rPr>
          <w:rFonts w:ascii="Arial" w:hAnsi="Arial" w:cs="Arial"/>
          <w:sz w:val="21"/>
          <w:szCs w:val="21"/>
        </w:rPr>
        <w:t>К числу мер государственного регулирования внешнеэкономической деятельности следует отнести различные мероприятия, содействующие развитию внешнеторговой деятельности. Среди мер финансовой поддержки экспорта практически во всех </w:t>
      </w:r>
      <w:hyperlink r:id="rId92" w:tooltip="Развитые страны" w:history="1">
        <w:r w:rsidRPr="003E6741">
          <w:rPr>
            <w:rStyle w:val="a4"/>
            <w:rFonts w:ascii="Arial" w:hAnsi="Arial" w:cs="Arial"/>
            <w:color w:val="auto"/>
            <w:sz w:val="21"/>
            <w:szCs w:val="21"/>
          </w:rPr>
          <w:t>развитых странах</w:t>
        </w:r>
      </w:hyperlink>
      <w:r w:rsidRPr="003E6741">
        <w:rPr>
          <w:rFonts w:ascii="Arial" w:hAnsi="Arial" w:cs="Arial"/>
          <w:sz w:val="21"/>
          <w:szCs w:val="21"/>
        </w:rPr>
        <w:t> государством созданы и действуют специальные </w:t>
      </w:r>
      <w:hyperlink r:id="rId93" w:tooltip="Экспортно-кредитное агентство" w:history="1">
        <w:r w:rsidRPr="003E6741">
          <w:rPr>
            <w:rStyle w:val="a4"/>
            <w:rFonts w:ascii="Arial" w:hAnsi="Arial" w:cs="Arial"/>
            <w:color w:val="auto"/>
            <w:sz w:val="21"/>
            <w:szCs w:val="21"/>
          </w:rPr>
          <w:t>экспортно-кредитные агентства</w:t>
        </w:r>
      </w:hyperlink>
      <w:r w:rsidRPr="003E6741">
        <w:rPr>
          <w:rFonts w:ascii="Arial" w:hAnsi="Arial" w:cs="Arial"/>
          <w:sz w:val="21"/>
          <w:szCs w:val="21"/>
        </w:rPr>
        <w:t>.</w:t>
      </w:r>
    </w:p>
    <w:p w:rsidR="00EB057A" w:rsidRPr="003E6741" w:rsidRDefault="00EB057A" w:rsidP="00EB057A">
      <w:pPr>
        <w:pStyle w:val="a3"/>
        <w:shd w:val="clear" w:color="auto" w:fill="FFFFFF"/>
        <w:spacing w:before="120" w:beforeAutospacing="0" w:after="120" w:afterAutospacing="0"/>
        <w:rPr>
          <w:rFonts w:ascii="Arial" w:hAnsi="Arial" w:cs="Arial"/>
          <w:sz w:val="21"/>
          <w:szCs w:val="21"/>
        </w:rPr>
      </w:pPr>
      <w:r w:rsidRPr="003E6741">
        <w:rPr>
          <w:rFonts w:ascii="Arial" w:hAnsi="Arial" w:cs="Arial"/>
          <w:sz w:val="21"/>
          <w:szCs w:val="21"/>
        </w:rPr>
        <w:t>В соответствии с законом «Об основах государственного регулирования внешнеторговой деятельности» органы исполнительной власти субъектов РФ в рамках своей компетенции осуществляют в соответствии с </w:t>
      </w:r>
      <w:hyperlink r:id="rId94" w:tooltip="Международный договор" w:history="1">
        <w:r w:rsidRPr="003E6741">
          <w:rPr>
            <w:rStyle w:val="a4"/>
            <w:rFonts w:ascii="Arial" w:hAnsi="Arial" w:cs="Arial"/>
            <w:color w:val="auto"/>
            <w:sz w:val="21"/>
            <w:szCs w:val="21"/>
          </w:rPr>
          <w:t>международными договорами</w:t>
        </w:r>
      </w:hyperlink>
      <w:r w:rsidRPr="003E6741">
        <w:rPr>
          <w:rFonts w:ascii="Arial" w:hAnsi="Arial" w:cs="Arial"/>
          <w:sz w:val="21"/>
          <w:szCs w:val="21"/>
        </w:rPr>
        <w:t> РФ мероприятия (включая их финансирование), содействующие развитию внешнеторговой деятельности:</w:t>
      </w:r>
    </w:p>
    <w:p w:rsidR="00EB057A" w:rsidRPr="003E6741" w:rsidRDefault="00EB057A" w:rsidP="00EB057A">
      <w:pPr>
        <w:numPr>
          <w:ilvl w:val="0"/>
          <w:numId w:val="7"/>
        </w:numPr>
        <w:shd w:val="clear" w:color="auto" w:fill="FFFFFF"/>
        <w:spacing w:before="100" w:beforeAutospacing="1" w:after="24" w:line="240" w:lineRule="auto"/>
        <w:ind w:left="384"/>
        <w:rPr>
          <w:rFonts w:ascii="Arial" w:hAnsi="Arial" w:cs="Arial"/>
          <w:sz w:val="21"/>
          <w:szCs w:val="21"/>
        </w:rPr>
      </w:pPr>
      <w:r w:rsidRPr="003E6741">
        <w:rPr>
          <w:rFonts w:ascii="Arial" w:hAnsi="Arial" w:cs="Arial"/>
          <w:sz w:val="21"/>
          <w:szCs w:val="21"/>
        </w:rPr>
        <w:lastRenderedPageBreak/>
        <w:t>кредитование участников внешнеторговой деятельности;</w:t>
      </w:r>
    </w:p>
    <w:p w:rsidR="00EB057A" w:rsidRPr="003E6741" w:rsidRDefault="00EB057A" w:rsidP="00EB057A">
      <w:pPr>
        <w:numPr>
          <w:ilvl w:val="0"/>
          <w:numId w:val="7"/>
        </w:numPr>
        <w:shd w:val="clear" w:color="auto" w:fill="FFFFFF"/>
        <w:spacing w:before="100" w:beforeAutospacing="1" w:after="24" w:line="240" w:lineRule="auto"/>
        <w:ind w:left="384"/>
        <w:rPr>
          <w:rFonts w:ascii="Arial" w:hAnsi="Arial" w:cs="Arial"/>
          <w:sz w:val="21"/>
          <w:szCs w:val="21"/>
        </w:rPr>
      </w:pPr>
      <w:r w:rsidRPr="003E6741">
        <w:rPr>
          <w:rFonts w:ascii="Arial" w:hAnsi="Arial" w:cs="Arial"/>
          <w:sz w:val="21"/>
          <w:szCs w:val="21"/>
        </w:rPr>
        <w:t>функционирование системы гарантий и </w:t>
      </w:r>
      <w:hyperlink r:id="rId95" w:tooltip="Страхование экспортных кредитов" w:history="1">
        <w:r w:rsidRPr="003E6741">
          <w:rPr>
            <w:rStyle w:val="a4"/>
            <w:rFonts w:ascii="Arial" w:hAnsi="Arial" w:cs="Arial"/>
            <w:color w:val="auto"/>
            <w:sz w:val="21"/>
            <w:szCs w:val="21"/>
          </w:rPr>
          <w:t>страхования экспортных кредитов</w:t>
        </w:r>
      </w:hyperlink>
      <w:r w:rsidRPr="003E6741">
        <w:rPr>
          <w:rFonts w:ascii="Arial" w:hAnsi="Arial" w:cs="Arial"/>
          <w:sz w:val="21"/>
          <w:szCs w:val="21"/>
        </w:rPr>
        <w:t>;</w:t>
      </w:r>
    </w:p>
    <w:p w:rsidR="00EB057A" w:rsidRPr="003E6741" w:rsidRDefault="00EB057A" w:rsidP="00EB057A">
      <w:pPr>
        <w:numPr>
          <w:ilvl w:val="0"/>
          <w:numId w:val="7"/>
        </w:numPr>
        <w:shd w:val="clear" w:color="auto" w:fill="FFFFFF"/>
        <w:spacing w:before="100" w:beforeAutospacing="1" w:after="24" w:line="240" w:lineRule="auto"/>
        <w:ind w:left="384"/>
        <w:rPr>
          <w:rFonts w:ascii="Arial" w:hAnsi="Arial" w:cs="Arial"/>
          <w:sz w:val="21"/>
          <w:szCs w:val="21"/>
        </w:rPr>
      </w:pPr>
      <w:r w:rsidRPr="003E6741">
        <w:rPr>
          <w:rFonts w:ascii="Arial" w:hAnsi="Arial" w:cs="Arial"/>
          <w:sz w:val="21"/>
          <w:szCs w:val="21"/>
        </w:rPr>
        <w:t>организацию торговых выставок и ярмарок, специализированных </w:t>
      </w:r>
      <w:hyperlink r:id="rId96" w:tooltip="Симпозиум" w:history="1">
        <w:r w:rsidRPr="003E6741">
          <w:rPr>
            <w:rStyle w:val="a4"/>
            <w:rFonts w:ascii="Arial" w:hAnsi="Arial" w:cs="Arial"/>
            <w:color w:val="auto"/>
            <w:sz w:val="21"/>
            <w:szCs w:val="21"/>
          </w:rPr>
          <w:t>симпозиумов</w:t>
        </w:r>
      </w:hyperlink>
      <w:r w:rsidRPr="003E6741">
        <w:rPr>
          <w:rFonts w:ascii="Arial" w:hAnsi="Arial" w:cs="Arial"/>
          <w:sz w:val="21"/>
          <w:szCs w:val="21"/>
        </w:rPr>
        <w:t> и конференций и участие в них</w:t>
      </w:r>
    </w:p>
    <w:p w:rsidR="00EB057A" w:rsidRPr="003E6741" w:rsidRDefault="00EB057A" w:rsidP="00EB057A">
      <w:pPr>
        <w:numPr>
          <w:ilvl w:val="0"/>
          <w:numId w:val="7"/>
        </w:numPr>
        <w:shd w:val="clear" w:color="auto" w:fill="FFFFFF"/>
        <w:spacing w:before="100" w:beforeAutospacing="1" w:after="24" w:line="240" w:lineRule="auto"/>
        <w:ind w:left="384"/>
        <w:rPr>
          <w:rFonts w:ascii="Arial" w:hAnsi="Arial" w:cs="Arial"/>
          <w:sz w:val="21"/>
          <w:szCs w:val="21"/>
        </w:rPr>
      </w:pPr>
      <w:r w:rsidRPr="003E6741">
        <w:rPr>
          <w:rFonts w:ascii="Arial" w:hAnsi="Arial" w:cs="Arial"/>
          <w:sz w:val="21"/>
          <w:szCs w:val="21"/>
        </w:rPr>
        <w:t>проведение кампаний (в том числе </w:t>
      </w:r>
      <w:hyperlink r:id="rId97" w:tooltip="Реклама" w:history="1">
        <w:r w:rsidRPr="003E6741">
          <w:rPr>
            <w:rStyle w:val="a4"/>
            <w:rFonts w:ascii="Arial" w:hAnsi="Arial" w:cs="Arial"/>
            <w:color w:val="auto"/>
            <w:sz w:val="21"/>
            <w:szCs w:val="21"/>
          </w:rPr>
          <w:t>рекламных</w:t>
        </w:r>
      </w:hyperlink>
      <w:r w:rsidRPr="003E6741">
        <w:rPr>
          <w:rFonts w:ascii="Arial" w:hAnsi="Arial" w:cs="Arial"/>
          <w:sz w:val="21"/>
          <w:szCs w:val="21"/>
        </w:rPr>
        <w:t>) по продвижению товаров, услуг на мировые рынки</w:t>
      </w:r>
    </w:p>
    <w:p w:rsidR="00EB057A" w:rsidRPr="003E6741" w:rsidRDefault="00EB057A" w:rsidP="00EB057A">
      <w:pPr>
        <w:numPr>
          <w:ilvl w:val="0"/>
          <w:numId w:val="7"/>
        </w:numPr>
        <w:shd w:val="clear" w:color="auto" w:fill="FFFFFF"/>
        <w:spacing w:before="100" w:beforeAutospacing="1" w:after="24" w:line="240" w:lineRule="auto"/>
        <w:ind w:left="384"/>
        <w:rPr>
          <w:rFonts w:ascii="Arial" w:hAnsi="Arial" w:cs="Arial"/>
          <w:sz w:val="21"/>
          <w:szCs w:val="21"/>
        </w:rPr>
      </w:pPr>
      <w:r w:rsidRPr="003E6741">
        <w:rPr>
          <w:rFonts w:ascii="Arial" w:hAnsi="Arial" w:cs="Arial"/>
          <w:sz w:val="21"/>
          <w:szCs w:val="21"/>
        </w:rPr>
        <w:t>финансовая поддержка</w:t>
      </w:r>
    </w:p>
    <w:p w:rsidR="00EB057A" w:rsidRPr="003E6741" w:rsidRDefault="00EB057A" w:rsidP="00EB057A">
      <w:pPr>
        <w:numPr>
          <w:ilvl w:val="0"/>
          <w:numId w:val="7"/>
        </w:numPr>
        <w:shd w:val="clear" w:color="auto" w:fill="FFFFFF"/>
        <w:spacing w:before="100" w:beforeAutospacing="1" w:after="24" w:line="240" w:lineRule="auto"/>
        <w:ind w:left="384"/>
        <w:rPr>
          <w:rFonts w:ascii="Arial" w:hAnsi="Arial" w:cs="Arial"/>
          <w:sz w:val="21"/>
          <w:szCs w:val="21"/>
        </w:rPr>
      </w:pPr>
      <w:r w:rsidRPr="003E6741">
        <w:rPr>
          <w:rFonts w:ascii="Arial" w:hAnsi="Arial" w:cs="Arial"/>
          <w:sz w:val="21"/>
          <w:szCs w:val="21"/>
        </w:rPr>
        <w:t>налоговое стимулирование</w:t>
      </w:r>
    </w:p>
    <w:p w:rsidR="00EB057A" w:rsidRPr="003E6741" w:rsidRDefault="00EB057A" w:rsidP="00EB057A">
      <w:pPr>
        <w:numPr>
          <w:ilvl w:val="0"/>
          <w:numId w:val="7"/>
        </w:numPr>
        <w:shd w:val="clear" w:color="auto" w:fill="FFFFFF"/>
        <w:spacing w:before="100" w:beforeAutospacing="1" w:after="24" w:line="240" w:lineRule="auto"/>
        <w:ind w:left="384"/>
        <w:rPr>
          <w:rFonts w:ascii="Arial" w:hAnsi="Arial" w:cs="Arial"/>
          <w:sz w:val="21"/>
          <w:szCs w:val="21"/>
        </w:rPr>
      </w:pPr>
      <w:r w:rsidRPr="003E6741">
        <w:rPr>
          <w:rFonts w:ascii="Arial" w:hAnsi="Arial" w:cs="Arial"/>
          <w:sz w:val="21"/>
          <w:szCs w:val="21"/>
        </w:rPr>
        <w:t>таможенно-тарифное стимулирование,</w:t>
      </w:r>
    </w:p>
    <w:p w:rsidR="00EB057A" w:rsidRPr="003E6741" w:rsidRDefault="00EB057A" w:rsidP="00EB057A">
      <w:pPr>
        <w:numPr>
          <w:ilvl w:val="0"/>
          <w:numId w:val="7"/>
        </w:numPr>
        <w:shd w:val="clear" w:color="auto" w:fill="FFFFFF"/>
        <w:spacing w:before="100" w:beforeAutospacing="1" w:after="24" w:line="240" w:lineRule="auto"/>
        <w:ind w:left="384"/>
        <w:rPr>
          <w:rFonts w:ascii="Arial" w:hAnsi="Arial" w:cs="Arial"/>
          <w:sz w:val="21"/>
          <w:szCs w:val="21"/>
        </w:rPr>
      </w:pPr>
      <w:r w:rsidRPr="003E6741">
        <w:rPr>
          <w:rFonts w:ascii="Arial" w:hAnsi="Arial" w:cs="Arial"/>
          <w:sz w:val="21"/>
          <w:szCs w:val="21"/>
        </w:rPr>
        <w:t>специальные мероприятия в поддержку экспорта</w:t>
      </w:r>
    </w:p>
    <w:p w:rsidR="00EB057A" w:rsidRPr="003E6741" w:rsidRDefault="00EB057A" w:rsidP="00EB057A">
      <w:pPr>
        <w:numPr>
          <w:ilvl w:val="0"/>
          <w:numId w:val="7"/>
        </w:numPr>
        <w:shd w:val="clear" w:color="auto" w:fill="FFFFFF"/>
        <w:spacing w:before="100" w:beforeAutospacing="1" w:after="24" w:line="240" w:lineRule="auto"/>
        <w:ind w:left="384"/>
        <w:rPr>
          <w:rFonts w:ascii="Arial" w:hAnsi="Arial" w:cs="Arial"/>
          <w:sz w:val="21"/>
          <w:szCs w:val="21"/>
        </w:rPr>
      </w:pPr>
      <w:r w:rsidRPr="003E6741">
        <w:rPr>
          <w:rFonts w:ascii="Arial" w:hAnsi="Arial" w:cs="Arial"/>
          <w:sz w:val="21"/>
          <w:szCs w:val="21"/>
        </w:rPr>
        <w:t>меры общеэкономического характера.</w:t>
      </w:r>
    </w:p>
    <w:p w:rsidR="00EB057A" w:rsidRPr="003E6741" w:rsidRDefault="00EB057A" w:rsidP="00EB057A">
      <w:pPr>
        <w:pStyle w:val="2"/>
        <w:pBdr>
          <w:bottom w:val="single" w:sz="6" w:space="0" w:color="A2A9B1"/>
        </w:pBdr>
        <w:shd w:val="clear" w:color="auto" w:fill="FFFFFF"/>
        <w:spacing w:before="240" w:beforeAutospacing="0" w:after="60" w:afterAutospacing="0"/>
        <w:rPr>
          <w:rFonts w:ascii="Georgia" w:hAnsi="Georgia"/>
          <w:b w:val="0"/>
          <w:bCs w:val="0"/>
          <w:lang w:val="kk-KZ"/>
        </w:rPr>
      </w:pPr>
      <w:r w:rsidRPr="003E6741">
        <w:rPr>
          <w:rStyle w:val="mw-headline"/>
          <w:rFonts w:ascii="Georgia" w:hAnsi="Georgia"/>
          <w:b w:val="0"/>
          <w:bCs w:val="0"/>
        </w:rPr>
        <w:t>Правовое регулирование мер нетарифного регулирования</w:t>
      </w:r>
    </w:p>
    <w:p w:rsidR="00EB057A" w:rsidRPr="003E6741" w:rsidRDefault="00EB057A" w:rsidP="00EB057A">
      <w:pPr>
        <w:pStyle w:val="a3"/>
        <w:shd w:val="clear" w:color="auto" w:fill="FFFFFF"/>
        <w:spacing w:before="120" w:beforeAutospacing="0" w:after="120" w:afterAutospacing="0"/>
        <w:rPr>
          <w:rFonts w:ascii="Arial" w:hAnsi="Arial" w:cs="Arial"/>
          <w:sz w:val="21"/>
          <w:szCs w:val="21"/>
        </w:rPr>
      </w:pPr>
      <w:r w:rsidRPr="003E6741">
        <w:rPr>
          <w:rFonts w:ascii="Arial" w:hAnsi="Arial" w:cs="Arial"/>
          <w:sz w:val="21"/>
          <w:szCs w:val="21"/>
        </w:rPr>
        <w:t>Прямого запрещения использовать нетарифных мер регулирования в международном праве не содержится.</w:t>
      </w:r>
    </w:p>
    <w:p w:rsidR="00EB057A" w:rsidRPr="003E6741" w:rsidRDefault="00EB057A" w:rsidP="00EB057A">
      <w:pPr>
        <w:pStyle w:val="a3"/>
        <w:shd w:val="clear" w:color="auto" w:fill="FFFFFF"/>
        <w:spacing w:before="120" w:beforeAutospacing="0" w:after="120" w:afterAutospacing="0"/>
        <w:rPr>
          <w:rFonts w:ascii="Arial" w:hAnsi="Arial" w:cs="Arial"/>
          <w:sz w:val="21"/>
          <w:szCs w:val="21"/>
        </w:rPr>
      </w:pPr>
      <w:r w:rsidRPr="003E6741">
        <w:rPr>
          <w:rFonts w:ascii="Arial" w:hAnsi="Arial" w:cs="Arial"/>
          <w:sz w:val="21"/>
          <w:szCs w:val="21"/>
        </w:rPr>
        <w:t>Вместе с тем ряд положений </w:t>
      </w:r>
      <w:hyperlink r:id="rId98" w:tooltip="Генеральное соглашение по тарифам и торговле" w:history="1">
        <w:r w:rsidRPr="003E6741">
          <w:rPr>
            <w:rStyle w:val="a4"/>
            <w:rFonts w:ascii="Arial" w:hAnsi="Arial" w:cs="Arial"/>
            <w:color w:val="auto"/>
            <w:sz w:val="21"/>
            <w:szCs w:val="21"/>
          </w:rPr>
          <w:t>ГАТТ-1994</w:t>
        </w:r>
      </w:hyperlink>
      <w:r w:rsidRPr="003E6741">
        <w:rPr>
          <w:rFonts w:ascii="Arial" w:hAnsi="Arial" w:cs="Arial"/>
          <w:sz w:val="21"/>
          <w:szCs w:val="21"/>
        </w:rPr>
        <w:t xml:space="preserve"> и ГАТС предусматривают возможность при определенных условиях, иногда в виде исключения, использовать отдельные виды нетарифные меры регулирования. В самой общей форме применение нетарифных мер регулируется статьями I и III ГАТТ-1994, которые </w:t>
      </w:r>
      <w:proofErr w:type="gramStart"/>
      <w:r w:rsidRPr="003E6741">
        <w:rPr>
          <w:rFonts w:ascii="Arial" w:hAnsi="Arial" w:cs="Arial"/>
          <w:sz w:val="21"/>
          <w:szCs w:val="21"/>
        </w:rPr>
        <w:t>предусматривают</w:t>
      </w:r>
      <w:proofErr w:type="gramEnd"/>
      <w:r w:rsidRPr="003E6741">
        <w:rPr>
          <w:rFonts w:ascii="Arial" w:hAnsi="Arial" w:cs="Arial"/>
          <w:sz w:val="21"/>
          <w:szCs w:val="21"/>
        </w:rPr>
        <w:t xml:space="preserve"> что страны члены </w:t>
      </w:r>
      <w:hyperlink r:id="rId99" w:tooltip="Всемирная торговая организация" w:history="1">
        <w:r w:rsidRPr="003E6741">
          <w:rPr>
            <w:rStyle w:val="a4"/>
            <w:rFonts w:ascii="Arial" w:hAnsi="Arial" w:cs="Arial"/>
            <w:color w:val="auto"/>
            <w:sz w:val="21"/>
            <w:szCs w:val="21"/>
          </w:rPr>
          <w:t>ВТО</w:t>
        </w:r>
      </w:hyperlink>
      <w:r w:rsidRPr="003E6741">
        <w:rPr>
          <w:rFonts w:ascii="Arial" w:hAnsi="Arial" w:cs="Arial"/>
          <w:sz w:val="21"/>
          <w:szCs w:val="21"/>
        </w:rPr>
        <w:t> будут использовать режим наибольшего благоприятствования и </w:t>
      </w:r>
      <w:hyperlink r:id="rId100" w:tooltip="Национальный режим" w:history="1">
        <w:r w:rsidRPr="003E6741">
          <w:rPr>
            <w:rStyle w:val="a4"/>
            <w:rFonts w:ascii="Arial" w:hAnsi="Arial" w:cs="Arial"/>
            <w:color w:val="auto"/>
            <w:sz w:val="21"/>
            <w:szCs w:val="21"/>
          </w:rPr>
          <w:t>национальный режим</w:t>
        </w:r>
      </w:hyperlink>
      <w:r w:rsidRPr="003E6741">
        <w:rPr>
          <w:rFonts w:ascii="Arial" w:hAnsi="Arial" w:cs="Arial"/>
          <w:sz w:val="21"/>
          <w:szCs w:val="21"/>
        </w:rPr>
        <w:t> в отношении всех мер, регулирующих внешнюю торговлю.</w:t>
      </w:r>
    </w:p>
    <w:p w:rsidR="00EB057A" w:rsidRPr="003E6741" w:rsidRDefault="00EB057A" w:rsidP="00EB057A">
      <w:pPr>
        <w:pStyle w:val="a3"/>
        <w:shd w:val="clear" w:color="auto" w:fill="FFFFFF"/>
        <w:spacing w:before="120" w:beforeAutospacing="0" w:after="120" w:afterAutospacing="0"/>
        <w:rPr>
          <w:rFonts w:ascii="Arial" w:hAnsi="Arial" w:cs="Arial"/>
          <w:sz w:val="21"/>
          <w:szCs w:val="21"/>
        </w:rPr>
      </w:pPr>
      <w:r w:rsidRPr="003E6741">
        <w:rPr>
          <w:rFonts w:ascii="Arial" w:hAnsi="Arial" w:cs="Arial"/>
          <w:sz w:val="21"/>
          <w:szCs w:val="21"/>
        </w:rPr>
        <w:t xml:space="preserve">Статья ХХ ГАТТ-1994 разрешает применение целого ряда мер в форме исключений из правил ГАТТ, в частности запреты и ограничения по соображениям защиты общественной морали, охраны жизни и здоровья населения, животных и растений, а также меры, относящиеся к ввозу и вывозу золота, серебра и меры, применяемые для охраны </w:t>
      </w:r>
      <w:proofErr w:type="spellStart"/>
      <w:r w:rsidRPr="003E6741">
        <w:rPr>
          <w:rFonts w:ascii="Arial" w:hAnsi="Arial" w:cs="Arial"/>
          <w:sz w:val="21"/>
          <w:szCs w:val="21"/>
        </w:rPr>
        <w:t>невозобновляемых</w:t>
      </w:r>
      <w:proofErr w:type="spellEnd"/>
      <w:r w:rsidRPr="003E6741">
        <w:rPr>
          <w:rFonts w:ascii="Arial" w:hAnsi="Arial" w:cs="Arial"/>
          <w:sz w:val="21"/>
          <w:szCs w:val="21"/>
        </w:rPr>
        <w:t xml:space="preserve"> природных ресурсов. Положения статьи предусматривают применение мер по охране национальных, художественных и археологических ценностей и некоторых других мер. При этом применение данных мер не должно быть скрытым ограничением международной торговли, и они не должны применяться произвольным, а также дискриминационным путем.</w:t>
      </w:r>
    </w:p>
    <w:p w:rsidR="00EB057A" w:rsidRPr="003E6741" w:rsidRDefault="00EB057A" w:rsidP="00EB057A">
      <w:pPr>
        <w:pStyle w:val="a3"/>
        <w:shd w:val="clear" w:color="auto" w:fill="FFFFFF"/>
        <w:spacing w:before="120" w:beforeAutospacing="0" w:after="120" w:afterAutospacing="0"/>
        <w:rPr>
          <w:rFonts w:ascii="Arial" w:hAnsi="Arial" w:cs="Arial"/>
          <w:sz w:val="21"/>
          <w:szCs w:val="21"/>
        </w:rPr>
      </w:pPr>
      <w:r w:rsidRPr="003E6741">
        <w:rPr>
          <w:rFonts w:ascii="Arial" w:hAnsi="Arial" w:cs="Arial"/>
          <w:sz w:val="21"/>
          <w:szCs w:val="21"/>
        </w:rPr>
        <w:t>Статья XXI ГАТТ-1994 разрешает применение различных мер по соображениям </w:t>
      </w:r>
      <w:hyperlink r:id="rId101" w:tooltip="Национальная безопасность" w:history="1">
        <w:r w:rsidRPr="003E6741">
          <w:rPr>
            <w:rStyle w:val="a4"/>
            <w:rFonts w:ascii="Arial" w:hAnsi="Arial" w:cs="Arial"/>
            <w:color w:val="auto"/>
            <w:sz w:val="21"/>
            <w:szCs w:val="21"/>
          </w:rPr>
          <w:t>национальной безопасности</w:t>
        </w:r>
      </w:hyperlink>
      <w:r w:rsidRPr="003E6741">
        <w:rPr>
          <w:rFonts w:ascii="Arial" w:hAnsi="Arial" w:cs="Arial"/>
          <w:sz w:val="21"/>
          <w:szCs w:val="21"/>
        </w:rPr>
        <w:t> и позволяет применять запреты в отношении торговли оружием и боеприпасами, а также ядерными материалами и материалами, из которых они производятся.</w:t>
      </w:r>
    </w:p>
    <w:p w:rsidR="00EB057A" w:rsidRPr="003E6741" w:rsidRDefault="00EB057A" w:rsidP="00EB057A">
      <w:pPr>
        <w:pStyle w:val="a3"/>
        <w:shd w:val="clear" w:color="auto" w:fill="FFFFFF"/>
        <w:spacing w:before="120" w:beforeAutospacing="0" w:after="120" w:afterAutospacing="0"/>
        <w:rPr>
          <w:rFonts w:ascii="Arial" w:hAnsi="Arial" w:cs="Arial"/>
          <w:sz w:val="21"/>
          <w:szCs w:val="21"/>
        </w:rPr>
      </w:pPr>
      <w:r w:rsidRPr="003E6741">
        <w:rPr>
          <w:rFonts w:ascii="Arial" w:hAnsi="Arial" w:cs="Arial"/>
          <w:sz w:val="21"/>
          <w:szCs w:val="21"/>
        </w:rPr>
        <w:t>Кроме того, имеется ряд соглашений, цель которых создать основы в использовании отдельных инструментов внутренней и внешней политики в качестве мер нетарифного регулирования, в частности:</w:t>
      </w:r>
    </w:p>
    <w:p w:rsidR="00EB057A" w:rsidRPr="003E6741" w:rsidRDefault="00EB057A" w:rsidP="00EB057A">
      <w:pPr>
        <w:pStyle w:val="a3"/>
        <w:shd w:val="clear" w:color="auto" w:fill="FFFFFF"/>
        <w:spacing w:before="120" w:beforeAutospacing="0" w:after="120" w:afterAutospacing="0"/>
        <w:rPr>
          <w:rFonts w:ascii="Arial" w:hAnsi="Arial" w:cs="Arial"/>
          <w:sz w:val="21"/>
          <w:szCs w:val="21"/>
        </w:rPr>
      </w:pPr>
      <w:r w:rsidRPr="003E6741">
        <w:rPr>
          <w:rFonts w:ascii="Arial" w:hAnsi="Arial" w:cs="Arial"/>
          <w:sz w:val="21"/>
          <w:szCs w:val="21"/>
        </w:rPr>
        <w:t>- Соглашение по субсидиям и компенсационным мерам.</w:t>
      </w:r>
    </w:p>
    <w:p w:rsidR="00EB057A" w:rsidRPr="003E6741" w:rsidRDefault="00EB057A" w:rsidP="00EB057A">
      <w:pPr>
        <w:pStyle w:val="a3"/>
        <w:shd w:val="clear" w:color="auto" w:fill="FFFFFF"/>
        <w:spacing w:before="120" w:beforeAutospacing="0" w:after="120" w:afterAutospacing="0"/>
        <w:rPr>
          <w:rFonts w:ascii="Arial" w:hAnsi="Arial" w:cs="Arial"/>
          <w:sz w:val="21"/>
          <w:szCs w:val="21"/>
        </w:rPr>
      </w:pPr>
      <w:r w:rsidRPr="003E6741">
        <w:rPr>
          <w:rFonts w:ascii="Arial" w:hAnsi="Arial" w:cs="Arial"/>
          <w:sz w:val="21"/>
          <w:szCs w:val="21"/>
        </w:rPr>
        <w:t>- Соглашение о применении статьи VI ГАТТ-1994.</w:t>
      </w:r>
    </w:p>
    <w:p w:rsidR="00EB057A" w:rsidRPr="003E6741" w:rsidRDefault="00EB057A" w:rsidP="00EB057A">
      <w:pPr>
        <w:pStyle w:val="a3"/>
        <w:shd w:val="clear" w:color="auto" w:fill="FFFFFF"/>
        <w:spacing w:before="120" w:beforeAutospacing="0" w:after="120" w:afterAutospacing="0"/>
        <w:rPr>
          <w:rFonts w:ascii="Arial" w:hAnsi="Arial" w:cs="Arial"/>
          <w:sz w:val="21"/>
          <w:szCs w:val="21"/>
        </w:rPr>
      </w:pPr>
      <w:r w:rsidRPr="003E6741">
        <w:rPr>
          <w:rFonts w:ascii="Arial" w:hAnsi="Arial" w:cs="Arial"/>
          <w:sz w:val="21"/>
          <w:szCs w:val="21"/>
        </w:rPr>
        <w:t>- Соглашение о защитных мерах.</w:t>
      </w:r>
    </w:p>
    <w:p w:rsidR="00EB057A" w:rsidRPr="003E6741" w:rsidRDefault="00EB057A" w:rsidP="00EB057A">
      <w:pPr>
        <w:pStyle w:val="a3"/>
        <w:shd w:val="clear" w:color="auto" w:fill="FFFFFF"/>
        <w:spacing w:before="120" w:beforeAutospacing="0" w:after="120" w:afterAutospacing="0"/>
        <w:rPr>
          <w:rFonts w:ascii="Arial" w:hAnsi="Arial" w:cs="Arial"/>
          <w:sz w:val="21"/>
          <w:szCs w:val="21"/>
        </w:rPr>
      </w:pPr>
      <w:r w:rsidRPr="003E6741">
        <w:rPr>
          <w:rFonts w:ascii="Arial" w:hAnsi="Arial" w:cs="Arial"/>
          <w:sz w:val="21"/>
          <w:szCs w:val="21"/>
        </w:rPr>
        <w:t xml:space="preserve">- Соглашение по процедурам </w:t>
      </w:r>
      <w:proofErr w:type="gramStart"/>
      <w:r w:rsidRPr="003E6741">
        <w:rPr>
          <w:rFonts w:ascii="Arial" w:hAnsi="Arial" w:cs="Arial"/>
          <w:sz w:val="21"/>
          <w:szCs w:val="21"/>
        </w:rPr>
        <w:t>импортному</w:t>
      </w:r>
      <w:proofErr w:type="gramEnd"/>
      <w:r w:rsidRPr="003E6741">
        <w:rPr>
          <w:rFonts w:ascii="Arial" w:hAnsi="Arial" w:cs="Arial"/>
          <w:sz w:val="21"/>
          <w:szCs w:val="21"/>
        </w:rPr>
        <w:t xml:space="preserve"> лицензирования.</w:t>
      </w:r>
    </w:p>
    <w:p w:rsidR="00EB057A" w:rsidRPr="003E6741" w:rsidRDefault="00EB057A" w:rsidP="00EB057A">
      <w:pPr>
        <w:pStyle w:val="a3"/>
        <w:shd w:val="clear" w:color="auto" w:fill="FFFFFF"/>
        <w:spacing w:before="120" w:beforeAutospacing="0" w:after="120" w:afterAutospacing="0"/>
        <w:rPr>
          <w:rFonts w:ascii="Arial" w:hAnsi="Arial" w:cs="Arial"/>
          <w:sz w:val="21"/>
          <w:szCs w:val="21"/>
        </w:rPr>
      </w:pPr>
      <w:r w:rsidRPr="003E6741">
        <w:rPr>
          <w:rFonts w:ascii="Arial" w:hAnsi="Arial" w:cs="Arial"/>
          <w:sz w:val="21"/>
          <w:szCs w:val="21"/>
        </w:rPr>
        <w:t>- Соглашение по техническим барьерам в торговле.</w:t>
      </w:r>
    </w:p>
    <w:p w:rsidR="00EB057A" w:rsidRPr="003E6741" w:rsidRDefault="00EB057A" w:rsidP="00EB057A">
      <w:pPr>
        <w:pStyle w:val="a3"/>
        <w:shd w:val="clear" w:color="auto" w:fill="FFFFFF"/>
        <w:spacing w:before="120" w:beforeAutospacing="0" w:after="120" w:afterAutospacing="0"/>
        <w:rPr>
          <w:rFonts w:ascii="Arial" w:hAnsi="Arial" w:cs="Arial"/>
          <w:sz w:val="21"/>
          <w:szCs w:val="21"/>
        </w:rPr>
      </w:pPr>
      <w:r w:rsidRPr="003E6741">
        <w:rPr>
          <w:rFonts w:ascii="Arial" w:hAnsi="Arial" w:cs="Arial"/>
          <w:sz w:val="21"/>
          <w:szCs w:val="21"/>
        </w:rPr>
        <w:t>- Соглашение по использованию санитарных и фитосанитарных мер.</w:t>
      </w:r>
    </w:p>
    <w:p w:rsidR="00EB057A" w:rsidRPr="003E6741" w:rsidRDefault="00EB057A" w:rsidP="00EB057A">
      <w:pPr>
        <w:pStyle w:val="a3"/>
        <w:shd w:val="clear" w:color="auto" w:fill="FFFFFF"/>
        <w:spacing w:before="120" w:beforeAutospacing="0" w:after="120" w:afterAutospacing="0"/>
        <w:rPr>
          <w:rFonts w:ascii="Arial" w:hAnsi="Arial" w:cs="Arial"/>
          <w:sz w:val="21"/>
          <w:szCs w:val="21"/>
        </w:rPr>
      </w:pPr>
      <w:r w:rsidRPr="003E6741">
        <w:rPr>
          <w:rFonts w:ascii="Arial" w:hAnsi="Arial" w:cs="Arial"/>
          <w:sz w:val="21"/>
          <w:szCs w:val="21"/>
        </w:rPr>
        <w:t>Большое значение в создании международно-правовой основы для применения нетарифных мер имеет Соглашение об </w:t>
      </w:r>
      <w:hyperlink r:id="rId102" w:tooltip="Упрощение процедур торговли" w:history="1">
        <w:r w:rsidRPr="003E6741">
          <w:rPr>
            <w:rStyle w:val="a4"/>
            <w:rFonts w:ascii="Arial" w:hAnsi="Arial" w:cs="Arial"/>
            <w:color w:val="auto"/>
            <w:sz w:val="21"/>
            <w:szCs w:val="21"/>
          </w:rPr>
          <w:t>упрощении процедур торговли</w:t>
        </w:r>
      </w:hyperlink>
      <w:r w:rsidRPr="003E6741">
        <w:rPr>
          <w:rFonts w:ascii="Arial" w:hAnsi="Arial" w:cs="Arial"/>
          <w:sz w:val="21"/>
          <w:szCs w:val="21"/>
        </w:rPr>
        <w:t>. Оно направлено на ослабление нетарифных мер, вызванных сложными процедурами пропуска товаров через таможенную границу.</w:t>
      </w:r>
    </w:p>
    <w:p w:rsidR="00EB057A" w:rsidRPr="003E6741" w:rsidRDefault="00EB057A" w:rsidP="00EB057A">
      <w:pPr>
        <w:pStyle w:val="a3"/>
        <w:shd w:val="clear" w:color="auto" w:fill="FFFFFF"/>
        <w:spacing w:before="120" w:beforeAutospacing="0" w:after="120" w:afterAutospacing="0"/>
        <w:rPr>
          <w:rFonts w:ascii="Arial" w:hAnsi="Arial" w:cs="Arial"/>
          <w:sz w:val="21"/>
          <w:szCs w:val="21"/>
        </w:rPr>
      </w:pPr>
      <w:r w:rsidRPr="003E6741">
        <w:rPr>
          <w:rFonts w:ascii="Arial" w:hAnsi="Arial" w:cs="Arial"/>
          <w:sz w:val="21"/>
          <w:szCs w:val="21"/>
        </w:rPr>
        <w:t>Правовые положения, регулирующие применение нетарифных мер регулирования в торговле, содержатся в региональных соглашениях о </w:t>
      </w:r>
      <w:hyperlink r:id="rId103" w:tooltip="Зона свободной торговли" w:history="1">
        <w:r w:rsidRPr="003E6741">
          <w:rPr>
            <w:rStyle w:val="a4"/>
            <w:rFonts w:ascii="Arial" w:hAnsi="Arial" w:cs="Arial"/>
            <w:color w:val="auto"/>
            <w:sz w:val="21"/>
            <w:szCs w:val="21"/>
          </w:rPr>
          <w:t>зонах свободной торговли</w:t>
        </w:r>
      </w:hyperlink>
      <w:r w:rsidRPr="003E6741">
        <w:rPr>
          <w:rFonts w:ascii="Arial" w:hAnsi="Arial" w:cs="Arial"/>
          <w:sz w:val="21"/>
          <w:szCs w:val="21"/>
        </w:rPr>
        <w:t> и </w:t>
      </w:r>
      <w:hyperlink r:id="rId104" w:tooltip="Таможенный союз" w:history="1">
        <w:r w:rsidRPr="003E6741">
          <w:rPr>
            <w:rStyle w:val="a4"/>
            <w:rFonts w:ascii="Arial" w:hAnsi="Arial" w:cs="Arial"/>
            <w:color w:val="auto"/>
            <w:sz w:val="21"/>
            <w:szCs w:val="21"/>
          </w:rPr>
          <w:t>таможенных союзов</w:t>
        </w:r>
      </w:hyperlink>
      <w:r w:rsidRPr="003E6741">
        <w:rPr>
          <w:rFonts w:ascii="Arial" w:hAnsi="Arial" w:cs="Arial"/>
          <w:sz w:val="21"/>
          <w:szCs w:val="21"/>
        </w:rPr>
        <w:t>. Например, Соглашение о </w:t>
      </w:r>
      <w:proofErr w:type="spellStart"/>
      <w:r w:rsidRPr="003E6741">
        <w:rPr>
          <w:rFonts w:ascii="Arial" w:hAnsi="Arial" w:cs="Arial"/>
          <w:sz w:val="21"/>
          <w:szCs w:val="21"/>
        </w:rPr>
        <w:fldChar w:fldCharType="begin"/>
      </w:r>
      <w:r w:rsidRPr="003E6741">
        <w:rPr>
          <w:rFonts w:ascii="Arial" w:hAnsi="Arial" w:cs="Arial"/>
          <w:sz w:val="21"/>
          <w:szCs w:val="21"/>
        </w:rPr>
        <w:instrText xml:space="preserve"> HYPERLINK "https://ru.wikipedia.org/wiki/%D0%A2%D1%80%D0%B0%D0%BD%D1%81%D1%82%D0%B8%D1%85%D0%BE%D0%BE%D0%BA%D0%B5%D0%B0%D0%BD%D1%81%D0%BA%D0%BE%D0%B5_%D0%BF%D0%B0%D1%80%D1%82%D0%BD%D1%91%D1%80%D1%81%D1%82%D0%B2%D0%BE" \o "Транстихоокеанское партнёрство" </w:instrText>
      </w:r>
      <w:r w:rsidRPr="003E6741">
        <w:rPr>
          <w:rFonts w:ascii="Arial" w:hAnsi="Arial" w:cs="Arial"/>
          <w:sz w:val="21"/>
          <w:szCs w:val="21"/>
        </w:rPr>
        <w:fldChar w:fldCharType="separate"/>
      </w:r>
      <w:r w:rsidRPr="003E6741">
        <w:rPr>
          <w:rStyle w:val="a4"/>
          <w:rFonts w:ascii="Arial" w:hAnsi="Arial" w:cs="Arial"/>
          <w:color w:val="auto"/>
          <w:sz w:val="21"/>
          <w:szCs w:val="21"/>
        </w:rPr>
        <w:t>Транстихоокеанском</w:t>
      </w:r>
      <w:proofErr w:type="spellEnd"/>
      <w:r w:rsidRPr="003E6741">
        <w:rPr>
          <w:rStyle w:val="a4"/>
          <w:rFonts w:ascii="Arial" w:hAnsi="Arial" w:cs="Arial"/>
          <w:color w:val="auto"/>
          <w:sz w:val="21"/>
          <w:szCs w:val="21"/>
        </w:rPr>
        <w:t xml:space="preserve"> партнерстве</w:t>
      </w:r>
      <w:r w:rsidRPr="003E6741">
        <w:rPr>
          <w:rFonts w:ascii="Arial" w:hAnsi="Arial" w:cs="Arial"/>
          <w:sz w:val="21"/>
          <w:szCs w:val="21"/>
        </w:rPr>
        <w:fldChar w:fldCharType="end"/>
      </w:r>
      <w:r w:rsidRPr="003E6741">
        <w:rPr>
          <w:rFonts w:ascii="Arial" w:hAnsi="Arial" w:cs="Arial"/>
          <w:sz w:val="21"/>
          <w:szCs w:val="21"/>
        </w:rPr>
        <w:t>, которое содержит свои правила применения нетарифных мер, которые выходят за рамки правового пакета ВТО.</w:t>
      </w:r>
    </w:p>
    <w:p w:rsidR="008143A2" w:rsidRPr="003E6741" w:rsidRDefault="008143A2" w:rsidP="008143A2">
      <w:pPr>
        <w:pStyle w:val="2"/>
        <w:shd w:val="clear" w:color="auto" w:fill="FFFFFF"/>
        <w:jc w:val="center"/>
        <w:rPr>
          <w:sz w:val="26"/>
          <w:szCs w:val="26"/>
        </w:rPr>
      </w:pPr>
      <w:r w:rsidRPr="003E6741">
        <w:rPr>
          <w:sz w:val="26"/>
          <w:szCs w:val="26"/>
        </w:rPr>
        <w:lastRenderedPageBreak/>
        <w:t xml:space="preserve"> Тарифные и нетарифные методы регулирования внешнеэкономической деятельности</w:t>
      </w:r>
    </w:p>
    <w:p w:rsidR="008143A2" w:rsidRPr="003E6741" w:rsidRDefault="008143A2" w:rsidP="00315A77">
      <w:pPr>
        <w:pStyle w:val="a3"/>
        <w:shd w:val="clear" w:color="auto" w:fill="FFFFFF"/>
        <w:ind w:firstLine="709"/>
        <w:jc w:val="both"/>
      </w:pPr>
      <w:r w:rsidRPr="003E6741">
        <w:t>С целью регулирования ВЭД органы государственного управления издают акты правового регулирования взаимоотношений контрагентов, акционерные законодательства, таможенные кодексы, постановления, обязывающие импортеров и экспортеров на основе их исполнения соблюдать интересы государств, взаимодействующих на внешнем рынке.</w:t>
      </w:r>
    </w:p>
    <w:p w:rsidR="008143A2" w:rsidRPr="003E6741" w:rsidRDefault="008143A2" w:rsidP="00315A77">
      <w:pPr>
        <w:pStyle w:val="a3"/>
        <w:shd w:val="clear" w:color="auto" w:fill="FFFFFF"/>
        <w:ind w:firstLine="709"/>
        <w:jc w:val="both"/>
      </w:pPr>
      <w:r w:rsidRPr="003E6741">
        <w:t>Международные торговые договоры. Они определяют общие пути развития экономических отношений между государствами, устанавливают торгово-экономический, политический режим взаимодействия, предусматривают условия взаимных расчетов, сроки сотрудничества и т. д. В договорах могут быть зафиксированы долгосрочные соглашения -5-10 лет и более – о торговле и других формах взаимодействия. А также практикуется и заключение ежегодных протоколов о взаимных поставках товаров. Соглашения и протоколы, дополняя друг друга, способствуют развитию устойчивого взаимовыгодного сотрудничества.</w:t>
      </w:r>
    </w:p>
    <w:p w:rsidR="008143A2" w:rsidRPr="003E6741" w:rsidRDefault="008143A2" w:rsidP="00315A77">
      <w:pPr>
        <w:pStyle w:val="a3"/>
        <w:shd w:val="clear" w:color="auto" w:fill="FFFFFF"/>
        <w:ind w:firstLine="709"/>
        <w:jc w:val="both"/>
      </w:pPr>
      <w:r w:rsidRPr="003E6741">
        <w:t>В странах с рыночной экономикой условия международных договоров, соглашений и протоколов состоят из обязательной части, обеспечиваемой законодательными актами, и индикативной, определяемой экономической заинтересованностью предпринимателей.</w:t>
      </w:r>
    </w:p>
    <w:p w:rsidR="008143A2" w:rsidRPr="003E6741" w:rsidRDefault="008143A2" w:rsidP="00315A77">
      <w:pPr>
        <w:pStyle w:val="a3"/>
        <w:shd w:val="clear" w:color="auto" w:fill="FFFFFF"/>
        <w:ind w:firstLine="709"/>
        <w:jc w:val="both"/>
      </w:pPr>
      <w:r w:rsidRPr="003E6741">
        <w:t>Наилучшие условия для развития ВЭД обеспечиваются в тех случаях, когда страны предоставляют друг другу режим наибольшего благоприятствования. При этом режиме хозяйствующие субъекты договорившихся сторон пользуются таможенными, налоговыми и другими привилегиями в стране партнера.</w:t>
      </w:r>
    </w:p>
    <w:p w:rsidR="008143A2" w:rsidRPr="003E6741" w:rsidRDefault="008143A2" w:rsidP="00315A77">
      <w:pPr>
        <w:pStyle w:val="a3"/>
        <w:shd w:val="clear" w:color="auto" w:fill="FFFFFF"/>
        <w:ind w:firstLine="709"/>
        <w:jc w:val="both"/>
      </w:pPr>
      <w:r w:rsidRPr="003E6741">
        <w:t>Государственное регулирование ВЭД осуществляется воздействием на субъекты ВЭД методами тарифного и нетарифного регулирования. Тарифные методы, основанные на использовании таможенных тарифов, таможенных сборов, налогов (НДС, акцизов и др.), являются основой экономического регулирования ВЭД.</w:t>
      </w:r>
    </w:p>
    <w:p w:rsidR="008143A2" w:rsidRPr="003E6741" w:rsidRDefault="008143A2" w:rsidP="00315A77">
      <w:pPr>
        <w:pStyle w:val="a3"/>
        <w:shd w:val="clear" w:color="auto" w:fill="FFFFFF"/>
        <w:ind w:firstLine="709"/>
        <w:jc w:val="both"/>
      </w:pPr>
      <w:r w:rsidRPr="003E6741">
        <w:t xml:space="preserve">Методы регулирования внешней торговли подразделяются </w:t>
      </w:r>
      <w:proofErr w:type="gramStart"/>
      <w:r w:rsidRPr="003E6741">
        <w:t>на</w:t>
      </w:r>
      <w:proofErr w:type="gramEnd"/>
      <w:r w:rsidRPr="003E6741">
        <w:t xml:space="preserve"> тарифные и нетарифные.</w:t>
      </w:r>
    </w:p>
    <w:p w:rsidR="008143A2" w:rsidRPr="003E6741" w:rsidRDefault="008143A2" w:rsidP="00315A77">
      <w:pPr>
        <w:pStyle w:val="a3"/>
        <w:shd w:val="clear" w:color="auto" w:fill="FFFFFF"/>
        <w:ind w:firstLine="709"/>
        <w:jc w:val="both"/>
      </w:pPr>
      <w:r w:rsidRPr="003E6741">
        <w:t>Тарифные методы регулирования внешней торговли. В их основу положены таможенный кодекс, Закон РФ от 21 мая 1993 г. № 5003-1 "О таможенном тарифе" и другие нормативные акты, утверждаемые законодательными органами. Таможенный кодекс создается в соответствии с таможенной политикой государства. Таможенные нормативные акты определяют общие, задачи и функции таможенных органов, порядок разработки, утверждения и использования тарифов, условия освобождения от уплаты пошлин, санкции за нарушение таможенных правил, порядок рассмотрения жалоб. Таможенные формальности являются одними из самых эффективных методов регулирования внешней торговли.</w:t>
      </w:r>
    </w:p>
    <w:p w:rsidR="008143A2" w:rsidRPr="003E6741" w:rsidRDefault="008143A2" w:rsidP="00315A77">
      <w:pPr>
        <w:pStyle w:val="a3"/>
        <w:shd w:val="clear" w:color="auto" w:fill="FFFFFF"/>
        <w:ind w:firstLine="709"/>
        <w:jc w:val="both"/>
      </w:pPr>
      <w:r w:rsidRPr="003E6741">
        <w:t>В настоящее время наряду с тарифными методами регулирования внешней торговли в соответствии с международными классификациями можно выделить семь основных групп, относящихся к нетарифным методам:</w:t>
      </w:r>
    </w:p>
    <w:p w:rsidR="008143A2" w:rsidRPr="003E6741" w:rsidRDefault="008143A2" w:rsidP="00315A77">
      <w:pPr>
        <w:pStyle w:val="a3"/>
        <w:shd w:val="clear" w:color="auto" w:fill="FFFFFF"/>
        <w:ind w:firstLine="709"/>
        <w:jc w:val="both"/>
      </w:pPr>
      <w:r w:rsidRPr="003E6741">
        <w:t xml:space="preserve">-  </w:t>
      </w:r>
      <w:proofErr w:type="spellStart"/>
      <w:r w:rsidRPr="003E6741">
        <w:t>паратарифные</w:t>
      </w:r>
      <w:proofErr w:type="spellEnd"/>
      <w:r w:rsidRPr="003E6741">
        <w:t xml:space="preserve"> методы;</w:t>
      </w:r>
    </w:p>
    <w:p w:rsidR="008143A2" w:rsidRPr="003E6741" w:rsidRDefault="008143A2" w:rsidP="00315A77">
      <w:pPr>
        <w:pStyle w:val="a3"/>
        <w:shd w:val="clear" w:color="auto" w:fill="FFFFFF"/>
        <w:ind w:firstLine="709"/>
        <w:jc w:val="both"/>
      </w:pPr>
      <w:r w:rsidRPr="003E6741">
        <w:t>-  меры контроля цен;</w:t>
      </w:r>
    </w:p>
    <w:p w:rsidR="008143A2" w:rsidRPr="003E6741" w:rsidRDefault="008143A2" w:rsidP="00315A77">
      <w:pPr>
        <w:pStyle w:val="a3"/>
        <w:shd w:val="clear" w:color="auto" w:fill="FFFFFF"/>
        <w:ind w:firstLine="709"/>
        <w:jc w:val="both"/>
      </w:pPr>
      <w:r w:rsidRPr="003E6741">
        <w:lastRenderedPageBreak/>
        <w:t>-  финансовые меры;</w:t>
      </w:r>
    </w:p>
    <w:p w:rsidR="008143A2" w:rsidRPr="003E6741" w:rsidRDefault="008143A2" w:rsidP="00315A77">
      <w:pPr>
        <w:pStyle w:val="a3"/>
        <w:shd w:val="clear" w:color="auto" w:fill="FFFFFF"/>
        <w:ind w:firstLine="709"/>
        <w:jc w:val="both"/>
      </w:pPr>
      <w:r w:rsidRPr="003E6741">
        <w:t>-  методы количественного контроля;</w:t>
      </w:r>
    </w:p>
    <w:p w:rsidR="008143A2" w:rsidRPr="003E6741" w:rsidRDefault="008143A2" w:rsidP="00315A77">
      <w:pPr>
        <w:pStyle w:val="a3"/>
        <w:shd w:val="clear" w:color="auto" w:fill="FFFFFF"/>
        <w:ind w:firstLine="709"/>
        <w:jc w:val="both"/>
      </w:pPr>
      <w:r w:rsidRPr="003E6741">
        <w:t>-  автоматическое лицензирование;</w:t>
      </w:r>
    </w:p>
    <w:p w:rsidR="008143A2" w:rsidRPr="003E6741" w:rsidRDefault="008143A2" w:rsidP="00315A77">
      <w:pPr>
        <w:pStyle w:val="a3"/>
        <w:shd w:val="clear" w:color="auto" w:fill="FFFFFF"/>
        <w:ind w:firstLine="709"/>
        <w:jc w:val="both"/>
      </w:pPr>
      <w:r w:rsidRPr="003E6741">
        <w:t>-  монополистические меры;</w:t>
      </w:r>
    </w:p>
    <w:p w:rsidR="008143A2" w:rsidRPr="003E6741" w:rsidRDefault="008143A2" w:rsidP="00315A77">
      <w:pPr>
        <w:pStyle w:val="a3"/>
        <w:shd w:val="clear" w:color="auto" w:fill="FFFFFF"/>
        <w:ind w:firstLine="709"/>
        <w:jc w:val="both"/>
      </w:pPr>
      <w:r w:rsidRPr="003E6741">
        <w:t>-  технические барьеры.</w:t>
      </w:r>
    </w:p>
    <w:p w:rsidR="008143A2" w:rsidRPr="003E6741" w:rsidRDefault="008143A2" w:rsidP="00315A77">
      <w:pPr>
        <w:pStyle w:val="a3"/>
        <w:shd w:val="clear" w:color="auto" w:fill="FFFFFF"/>
        <w:ind w:firstLine="709"/>
        <w:jc w:val="both"/>
      </w:pPr>
      <w:proofErr w:type="spellStart"/>
      <w:r w:rsidRPr="003E6741">
        <w:t>Паратарифные</w:t>
      </w:r>
      <w:proofErr w:type="spellEnd"/>
      <w:r w:rsidRPr="003E6741">
        <w:t xml:space="preserve"> методы представляют собой виды платежей (помимо таможенных пошлин), которые взимаются с иностранных товаров при их ввозе на территорию данной страны: различные таможенные сборы, внутренние налоги, специальные целевые сборы. К числу наиболее часто используемых </w:t>
      </w:r>
      <w:proofErr w:type="spellStart"/>
      <w:r w:rsidRPr="003E6741">
        <w:t>паратарифных</w:t>
      </w:r>
      <w:proofErr w:type="spellEnd"/>
      <w:r w:rsidRPr="003E6741">
        <w:t xml:space="preserve"> методов относятся, прежде всего, налог на добавленную стоимость и акцизы.</w:t>
      </w:r>
    </w:p>
    <w:p w:rsidR="008143A2" w:rsidRPr="003E6741" w:rsidRDefault="008143A2" w:rsidP="00315A77">
      <w:pPr>
        <w:pStyle w:val="a3"/>
        <w:shd w:val="clear" w:color="auto" w:fill="FFFFFF"/>
        <w:ind w:firstLine="709"/>
        <w:jc w:val="both"/>
      </w:pPr>
      <w:r w:rsidRPr="003E6741">
        <w:t xml:space="preserve">В некоторых странах имеются весьма специфичные формы </w:t>
      </w:r>
      <w:proofErr w:type="spellStart"/>
      <w:r w:rsidRPr="003E6741">
        <w:t>паратарифных</w:t>
      </w:r>
      <w:proofErr w:type="spellEnd"/>
      <w:r w:rsidRPr="003E6741">
        <w:t xml:space="preserve"> платежей: сбор в фонд развития экспорта, сбор на охрану окружающей среды, сбор при ввозе в страну пластиковых контейнеров (решение проблем по экологии), налог на защиту растений, сбор на борьбу с мусором (бутылки и банки из-под пива и безалкогольных напитков) и др.</w:t>
      </w:r>
    </w:p>
    <w:p w:rsidR="008143A2" w:rsidRPr="003E6741" w:rsidRDefault="008143A2" w:rsidP="00315A77">
      <w:pPr>
        <w:pStyle w:val="a3"/>
        <w:shd w:val="clear" w:color="auto" w:fill="FFFFFF"/>
        <w:ind w:firstLine="709"/>
        <w:jc w:val="both"/>
      </w:pPr>
      <w:proofErr w:type="spellStart"/>
      <w:r w:rsidRPr="003E6741">
        <w:t>Паратарифные</w:t>
      </w:r>
      <w:proofErr w:type="spellEnd"/>
      <w:r w:rsidRPr="003E6741">
        <w:t xml:space="preserve"> методы, как правило, официально не связывают с целями регулирования внешней торговли (как, например, таможенные пошлины), однако их воздействие нередко оказывается весьма существенным.</w:t>
      </w:r>
    </w:p>
    <w:p w:rsidR="008143A2" w:rsidRPr="003E6741" w:rsidRDefault="008143A2" w:rsidP="00315A77">
      <w:pPr>
        <w:pStyle w:val="a3"/>
        <w:shd w:val="clear" w:color="auto" w:fill="FFFFFF"/>
        <w:ind w:firstLine="709"/>
        <w:jc w:val="both"/>
      </w:pPr>
      <w:r w:rsidRPr="003E6741">
        <w:t>Меры контроля цен представляют собой действия против искусственного занижения цен на импортируемые в данную страну товары (антидемпинговые меры) и меры, направленные против экспортных субсидий, предоставляемых правительствами иностранных государств отечественным фирмам-экспортерам, что также искусственно повышает международную конкурентоспособность последних (компенсационные меры).</w:t>
      </w:r>
    </w:p>
    <w:p w:rsidR="008143A2" w:rsidRPr="003E6741" w:rsidRDefault="008143A2" w:rsidP="00315A77">
      <w:pPr>
        <w:pStyle w:val="a3"/>
        <w:shd w:val="clear" w:color="auto" w:fill="FFFFFF"/>
        <w:ind w:firstLine="709"/>
        <w:jc w:val="both"/>
      </w:pPr>
      <w:r w:rsidRPr="003E6741">
        <w:t>Для защиты от иностранных конкурентов некоторых экономически уязвимых секторов национальной экономики (прежде всего отраслей аграрного сектора) могут применяться скользящие импортные сборы, направленные на то, чтобы довести внутреннюю цену товара до определенного уровня.</w:t>
      </w:r>
    </w:p>
    <w:p w:rsidR="008143A2" w:rsidRPr="003E6741" w:rsidRDefault="008143A2" w:rsidP="00315A77">
      <w:pPr>
        <w:pStyle w:val="a3"/>
        <w:shd w:val="clear" w:color="auto" w:fill="FFFFFF"/>
        <w:ind w:firstLine="709"/>
        <w:jc w:val="both"/>
      </w:pPr>
      <w:r w:rsidRPr="003E6741">
        <w:t>Антидемпинговые процедуры представляют собой судебные и административные разбирательства претензий, которые предъявляют национальные предприниматели против иностранных поставщиков, обвиняя их в продаже товаров по заниженным ценам, которые могут нанести ущерб местным производителям аналогичной продукции. Органы власти, суды обязаны приостановить движение товара, обвиненного в демпинге, и разобраться по существу претензий.</w:t>
      </w:r>
    </w:p>
    <w:p w:rsidR="008143A2" w:rsidRPr="003E6741" w:rsidRDefault="008143A2" w:rsidP="00315A77">
      <w:pPr>
        <w:pStyle w:val="a3"/>
        <w:shd w:val="clear" w:color="auto" w:fill="FFFFFF"/>
        <w:ind w:firstLine="709"/>
        <w:jc w:val="both"/>
      </w:pPr>
      <w:r w:rsidRPr="003E6741">
        <w:t>Ценовые преференции устанавливают в законодательном порядке некоторые страны путем определения минимальной разницы в ценах, по которым товары и услуги импортера должны быть ниже цен национальных производителей. Например, энергетические компании США имеют право размещать заказы на импортное оборудование только в том случае, если цены на него будут ниже цен американских производителей как минимум на 6%.</w:t>
      </w:r>
    </w:p>
    <w:p w:rsidR="008143A2" w:rsidRPr="003E6741" w:rsidRDefault="008143A2" w:rsidP="00315A77">
      <w:pPr>
        <w:pStyle w:val="a3"/>
        <w:shd w:val="clear" w:color="auto" w:fill="FFFFFF"/>
        <w:ind w:firstLine="709"/>
        <w:jc w:val="both"/>
      </w:pPr>
      <w:r w:rsidRPr="003E6741">
        <w:lastRenderedPageBreak/>
        <w:t>Финансовые меры связаны, как правило, с использованием особых правил совершения валютных операций в ходе внешнеторгового обмена (например, введение обязательной продажи части валютной выручки, полученной от внешнеторговых операций).</w:t>
      </w:r>
    </w:p>
    <w:p w:rsidR="008143A2" w:rsidRPr="003E6741" w:rsidRDefault="008143A2" w:rsidP="00315A77">
      <w:pPr>
        <w:pStyle w:val="a3"/>
        <w:shd w:val="clear" w:color="auto" w:fill="FFFFFF"/>
        <w:ind w:firstLine="709"/>
        <w:jc w:val="both"/>
      </w:pPr>
      <w:r w:rsidRPr="003E6741">
        <w:t>Методы количественного контроля связаны с установлением странами соответствующих количественных ограничений (квот) на ввоз и вывоз конкретных товаров.</w:t>
      </w:r>
    </w:p>
    <w:p w:rsidR="008143A2" w:rsidRPr="003E6741" w:rsidRDefault="008143A2" w:rsidP="00315A77">
      <w:pPr>
        <w:pStyle w:val="a3"/>
        <w:shd w:val="clear" w:color="auto" w:fill="FFFFFF"/>
        <w:ind w:firstLine="709"/>
        <w:jc w:val="both"/>
      </w:pPr>
      <w:r w:rsidRPr="003E6741">
        <w:t>Контингентирование экспорта и импорта – это количественные или стоимостные ограничения экспорта и импорта, вводимые на определенный срок по отдельным товарам и услугам, странам и группам стран.</w:t>
      </w:r>
    </w:p>
    <w:p w:rsidR="008143A2" w:rsidRPr="003E6741" w:rsidRDefault="008143A2" w:rsidP="00315A77">
      <w:pPr>
        <w:pStyle w:val="a3"/>
        <w:shd w:val="clear" w:color="auto" w:fill="FFFFFF"/>
        <w:ind w:firstLine="709"/>
        <w:jc w:val="both"/>
      </w:pPr>
      <w:r w:rsidRPr="003E6741">
        <w:t>Контингентирование осуществляется установлением режима выдачи индивидуальных лицензий, при этом общий объем экспорта (импорта) по этим лицензиям не должен превышать объема установленной квоты. Используются следующие виды экспортных (импортных) квот (контингентов):</w:t>
      </w:r>
    </w:p>
    <w:p w:rsidR="008143A2" w:rsidRPr="003E6741" w:rsidRDefault="008143A2" w:rsidP="00315A77">
      <w:pPr>
        <w:pStyle w:val="a3"/>
        <w:shd w:val="clear" w:color="auto" w:fill="FFFFFF"/>
        <w:ind w:firstLine="709"/>
        <w:jc w:val="both"/>
      </w:pPr>
      <w:r w:rsidRPr="003E6741">
        <w:t xml:space="preserve">-  </w:t>
      </w:r>
      <w:proofErr w:type="gramStart"/>
      <w:r w:rsidRPr="003E6741">
        <w:t>индивидуальные</w:t>
      </w:r>
      <w:proofErr w:type="gramEnd"/>
      <w:r w:rsidRPr="003E6741">
        <w:t>, ограничивающие ввоз (вывоз) в одну конкретную страну;</w:t>
      </w:r>
    </w:p>
    <w:p w:rsidR="008143A2" w:rsidRPr="003E6741" w:rsidRDefault="008143A2" w:rsidP="00315A77">
      <w:pPr>
        <w:pStyle w:val="a3"/>
        <w:shd w:val="clear" w:color="auto" w:fill="FFFFFF"/>
        <w:ind w:firstLine="709"/>
        <w:jc w:val="both"/>
      </w:pPr>
      <w:r w:rsidRPr="003E6741">
        <w:t xml:space="preserve">-  </w:t>
      </w:r>
      <w:proofErr w:type="gramStart"/>
      <w:r w:rsidRPr="003E6741">
        <w:t>групповые</w:t>
      </w:r>
      <w:proofErr w:type="gramEnd"/>
      <w:r w:rsidRPr="003E6741">
        <w:t>, устанавливающие объем ввоза (вывоза) в определенную группу стран;</w:t>
      </w:r>
    </w:p>
    <w:p w:rsidR="008143A2" w:rsidRPr="003E6741" w:rsidRDefault="008143A2" w:rsidP="00315A77">
      <w:pPr>
        <w:pStyle w:val="a3"/>
        <w:shd w:val="clear" w:color="auto" w:fill="FFFFFF"/>
        <w:ind w:firstLine="709"/>
        <w:jc w:val="both"/>
      </w:pPr>
      <w:proofErr w:type="gramStart"/>
      <w:r w:rsidRPr="003E6741">
        <w:t>-  глобальные, когда импорт (экспорт) ограничивается без указания стран, на которые это ограничение распространяется.</w:t>
      </w:r>
      <w:proofErr w:type="gramEnd"/>
    </w:p>
    <w:p w:rsidR="008143A2" w:rsidRPr="003E6741" w:rsidRDefault="008143A2" w:rsidP="00315A77">
      <w:pPr>
        <w:pStyle w:val="a3"/>
        <w:shd w:val="clear" w:color="auto" w:fill="FFFFFF"/>
        <w:ind w:firstLine="709"/>
        <w:jc w:val="both"/>
      </w:pPr>
      <w:r w:rsidRPr="003E6741">
        <w:t>По каждому виду товара устанавливается лишь один вид квоты.</w:t>
      </w:r>
    </w:p>
    <w:p w:rsidR="008143A2" w:rsidRPr="003E6741" w:rsidRDefault="008143A2" w:rsidP="00315A77">
      <w:pPr>
        <w:pStyle w:val="a3"/>
        <w:shd w:val="clear" w:color="auto" w:fill="FFFFFF"/>
        <w:ind w:firstLine="709"/>
        <w:jc w:val="both"/>
      </w:pPr>
      <w:r w:rsidRPr="003E6741">
        <w:t xml:space="preserve">Автоматическое лицензирование состоит в том, что для ввоза или вывоза определенных товаров в стране требуется получение соответствующего документа </w:t>
      </w:r>
      <w:proofErr w:type="gramStart"/>
      <w:r w:rsidRPr="003E6741">
        <w:t>-л</w:t>
      </w:r>
      <w:proofErr w:type="gramEnd"/>
      <w:r w:rsidRPr="003E6741">
        <w:t>ицензии. С введением автоматического лицензирования осуществляется мониторинг (наблюдение) за торговлей данными товарами. Хотя мониторинг сам по себе не является ограничительной мерой, однако он облегчает введение ограничений в случае необходимости.</w:t>
      </w:r>
    </w:p>
    <w:p w:rsidR="008143A2" w:rsidRPr="003E6741" w:rsidRDefault="008143A2" w:rsidP="00315A77">
      <w:pPr>
        <w:pStyle w:val="a3"/>
        <w:shd w:val="clear" w:color="auto" w:fill="FFFFFF"/>
        <w:ind w:firstLine="709"/>
        <w:jc w:val="both"/>
      </w:pPr>
      <w:r w:rsidRPr="003E6741">
        <w:t>Лицензирование применяется на определенные периоды времени по отдельным товарам, включенным в перечень продукции общегосударственного назначения. Генеральные лицензии сроком до одного года получают специализированные внешнеэкономические организации в соответствии с государственными экспортно-импортными заданиями. Разовые лицензии выдаются по каждой отдельной сделке на срок, необходимый для ее реализации, но не более чем на один год.</w:t>
      </w:r>
    </w:p>
    <w:p w:rsidR="008143A2" w:rsidRPr="003E6741" w:rsidRDefault="008143A2" w:rsidP="00315A77">
      <w:pPr>
        <w:pStyle w:val="a3"/>
        <w:shd w:val="clear" w:color="auto" w:fill="FFFFFF"/>
        <w:ind w:firstLine="709"/>
        <w:jc w:val="both"/>
      </w:pPr>
      <w:r w:rsidRPr="003E6741">
        <w:t>Монополистические меры. В различные периоды времени отдельные государства устанавливают свою монополию на торговлю определенными товарами вообще (включая и внутреннюю торговлю) или только на внешнюю торговлю ими. Иногда такого рода монополия устанавливается в скрытом виде, когда в качестве монопольного продавца или покупателя государство определяет государственную компанию.</w:t>
      </w:r>
    </w:p>
    <w:p w:rsidR="008143A2" w:rsidRPr="003E6741" w:rsidRDefault="008143A2" w:rsidP="00315A77">
      <w:pPr>
        <w:pStyle w:val="a3"/>
        <w:shd w:val="clear" w:color="auto" w:fill="FFFFFF"/>
        <w:ind w:firstLine="709"/>
        <w:jc w:val="both"/>
      </w:pPr>
      <w:r w:rsidRPr="003E6741">
        <w:t>Технические барьеры устанавливаются в законодательном порядке государственными организациями и представляют собой комплекс мероприятий по проверке соответствия импортируемой продукции требованиям международных и национальных стандартов, отраслевых норм и технических предписаний.</w:t>
      </w:r>
    </w:p>
    <w:p w:rsidR="008143A2" w:rsidRPr="003E6741" w:rsidRDefault="008143A2" w:rsidP="00315A77">
      <w:pPr>
        <w:pStyle w:val="a3"/>
        <w:shd w:val="clear" w:color="auto" w:fill="FFFFFF"/>
        <w:ind w:firstLine="709"/>
        <w:jc w:val="both"/>
      </w:pPr>
      <w:r w:rsidRPr="003E6741">
        <w:lastRenderedPageBreak/>
        <w:t>Одним из видов технических барьеров является требование сертификации продукции, товаров, ввозимых в страну. Для чего их подвергают испытаниям в специализированных лабораториях на соответствие их свой</w:t>
      </w:r>
      <w:proofErr w:type="gramStart"/>
      <w:r w:rsidRPr="003E6741">
        <w:t>ств тр</w:t>
      </w:r>
      <w:proofErr w:type="gramEnd"/>
      <w:r w:rsidRPr="003E6741">
        <w:t>ебованиям стандартов по техническим, санитарным, технологическим, радиационным показателям.</w:t>
      </w:r>
    </w:p>
    <w:p w:rsidR="008143A2" w:rsidRPr="003E6741" w:rsidRDefault="008143A2" w:rsidP="00315A77">
      <w:pPr>
        <w:pStyle w:val="a3"/>
        <w:shd w:val="clear" w:color="auto" w:fill="FFFFFF"/>
        <w:ind w:firstLine="709"/>
        <w:jc w:val="both"/>
      </w:pPr>
      <w:r w:rsidRPr="003E6741">
        <w:t>Данная процедура может серьезно осложнить сбыт ряда товаров, если заблаговременно не осуществить их сертификацию.</w:t>
      </w:r>
    </w:p>
    <w:p w:rsidR="008143A2" w:rsidRPr="003E6741" w:rsidRDefault="008143A2" w:rsidP="00315A77">
      <w:pPr>
        <w:pStyle w:val="a3"/>
        <w:shd w:val="clear" w:color="auto" w:fill="FFFFFF"/>
        <w:ind w:firstLine="709"/>
        <w:jc w:val="both"/>
      </w:pPr>
      <w:r w:rsidRPr="003E6741">
        <w:t xml:space="preserve">В регулировании внешнеторговых операций в </w:t>
      </w:r>
      <w:r w:rsidR="00A07A5F">
        <w:t>РК</w:t>
      </w:r>
      <w:r w:rsidRPr="003E6741">
        <w:t xml:space="preserve"> используются также импортные процедуры и оперативное регулирование.</w:t>
      </w:r>
    </w:p>
    <w:p w:rsidR="008143A2" w:rsidRPr="003E6741" w:rsidRDefault="008143A2" w:rsidP="00315A77">
      <w:pPr>
        <w:pStyle w:val="a3"/>
        <w:shd w:val="clear" w:color="auto" w:fill="FFFFFF"/>
        <w:ind w:firstLine="709"/>
        <w:jc w:val="both"/>
      </w:pPr>
      <w:r w:rsidRPr="003E6741">
        <w:t>Импортные процедуры представляют собой правила проведения импортных операций при государственных закупках. Во многих странах в этих случаях покупатель должен провести международные торги с целью выяснения наиболее выгодного продавца. Иногда покупателю выдают лицензию только в том случае, если он выполнил требования по осуществлению встречных экспортных операций.</w:t>
      </w:r>
    </w:p>
    <w:p w:rsidR="008143A2" w:rsidRPr="003E6741" w:rsidRDefault="008143A2" w:rsidP="003E4222">
      <w:pPr>
        <w:pStyle w:val="a3"/>
        <w:shd w:val="clear" w:color="auto" w:fill="FFFFFF"/>
        <w:ind w:firstLine="709"/>
        <w:jc w:val="both"/>
      </w:pPr>
      <w:proofErr w:type="gramStart"/>
      <w:r w:rsidRPr="003E6741">
        <w:t xml:space="preserve">Оперативное регулирование дает возможность Правительству </w:t>
      </w:r>
      <w:r w:rsidR="00A07A5F">
        <w:t>РК</w:t>
      </w:r>
      <w:r w:rsidRPr="003E6741">
        <w:t xml:space="preserve">, </w:t>
      </w:r>
      <w:r w:rsidRPr="00A07A5F">
        <w:rPr>
          <w:highlight w:val="yellow"/>
        </w:rPr>
        <w:t>Министерству экономического развития и торговли,</w:t>
      </w:r>
      <w:r w:rsidRPr="003E6741">
        <w:t xml:space="preserve"> таможенной службе </w:t>
      </w:r>
      <w:r w:rsidR="00A07A5F">
        <w:t>РК</w:t>
      </w:r>
      <w:r w:rsidRPr="003E6741">
        <w:t xml:space="preserve"> приостановить операции участников ВЭД в случае поставки недоброкачественной продукции и товаров, невыполнения обязательных экспортных поставок при одновременном экспорте аналогичных товаров в других формах, экспорта по необоснованно низким ценам или импорта по завышенным ценам, сообщения ложной информации в рекламе, таможенной, валютно-финансовой и регистрационной документации.</w:t>
      </w:r>
      <w:proofErr w:type="gramEnd"/>
      <w:r w:rsidRPr="003E6741">
        <w:t xml:space="preserve"> Приостановка внешнеэкономических операций применяется как к отечественным субъектам ВЭД, так и к зарубежным, допустившим нарушения законодательства.</w:t>
      </w:r>
    </w:p>
    <w:p w:rsidR="00611F21" w:rsidRDefault="00611F21" w:rsidP="003E4222">
      <w:pPr>
        <w:ind w:firstLine="709"/>
        <w:jc w:val="both"/>
        <w:rPr>
          <w:b/>
          <w:lang w:val="kk-KZ"/>
        </w:rPr>
      </w:pPr>
    </w:p>
    <w:p w:rsidR="003E4222" w:rsidRPr="003E4222" w:rsidRDefault="003E4222" w:rsidP="003E4222">
      <w:pPr>
        <w:shd w:val="clear" w:color="auto" w:fill="FFFFFF"/>
        <w:spacing w:after="180" w:line="240" w:lineRule="auto"/>
        <w:ind w:firstLine="709"/>
        <w:rPr>
          <w:rFonts w:ascii="Cuprum" w:eastAsia="Times New Roman" w:hAnsi="Cuprum" w:cs="Times New Roman"/>
          <w:color w:val="2C2C33"/>
          <w:sz w:val="24"/>
          <w:szCs w:val="24"/>
          <w:lang w:eastAsia="ru-RU"/>
        </w:rPr>
      </w:pPr>
      <w:r w:rsidRPr="003E4222">
        <w:rPr>
          <w:rFonts w:ascii="Cuprum" w:eastAsia="Times New Roman" w:hAnsi="Cuprum" w:cs="Times New Roman"/>
          <w:color w:val="2C2C33"/>
          <w:sz w:val="24"/>
          <w:szCs w:val="24"/>
          <w:lang w:eastAsia="ru-RU"/>
        </w:rPr>
        <w:t xml:space="preserve">Таможенно-тарифное регулирование в </w:t>
      </w:r>
      <w:r w:rsidR="00A07A5F">
        <w:rPr>
          <w:rFonts w:ascii="Cuprum" w:eastAsia="Times New Roman" w:hAnsi="Cuprum" w:cs="Times New Roman"/>
          <w:color w:val="2C2C33"/>
          <w:sz w:val="24"/>
          <w:szCs w:val="24"/>
          <w:lang w:eastAsia="ru-RU"/>
        </w:rPr>
        <w:t>РК</w:t>
      </w:r>
      <w:r w:rsidRPr="003E4222">
        <w:rPr>
          <w:rFonts w:ascii="Cuprum" w:eastAsia="Times New Roman" w:hAnsi="Cuprum" w:cs="Times New Roman"/>
          <w:color w:val="2C2C33"/>
          <w:sz w:val="24"/>
          <w:szCs w:val="24"/>
          <w:lang w:eastAsia="ru-RU"/>
        </w:rPr>
        <w:t xml:space="preserve"> осуществляется в соответствии с правом Евразийского экономического союза (ЕАЭС).</w:t>
      </w:r>
    </w:p>
    <w:p w:rsidR="003E4222" w:rsidRPr="003E4222" w:rsidRDefault="003E4222" w:rsidP="003E4222">
      <w:pPr>
        <w:shd w:val="clear" w:color="auto" w:fill="FFFFFF"/>
        <w:spacing w:after="180" w:line="240" w:lineRule="auto"/>
        <w:ind w:firstLine="709"/>
        <w:rPr>
          <w:rFonts w:ascii="Cuprum" w:eastAsia="Times New Roman" w:hAnsi="Cuprum" w:cs="Times New Roman"/>
          <w:color w:val="2C2C33"/>
          <w:sz w:val="24"/>
          <w:szCs w:val="24"/>
          <w:lang w:eastAsia="ru-RU"/>
        </w:rPr>
      </w:pPr>
      <w:r w:rsidRPr="003E4222">
        <w:rPr>
          <w:rFonts w:ascii="Cuprum" w:eastAsia="Times New Roman" w:hAnsi="Cuprum" w:cs="Times New Roman"/>
          <w:color w:val="2C2C33"/>
          <w:sz w:val="24"/>
          <w:szCs w:val="24"/>
          <w:lang w:eastAsia="ru-RU"/>
        </w:rPr>
        <w:t>Элементами таможенно-тарифного регулирования являются:</w:t>
      </w:r>
    </w:p>
    <w:p w:rsidR="003E4222" w:rsidRPr="003E4222" w:rsidRDefault="003E4222" w:rsidP="003E4222">
      <w:pPr>
        <w:shd w:val="clear" w:color="auto" w:fill="FFFFFF"/>
        <w:spacing w:after="180" w:line="240" w:lineRule="auto"/>
        <w:ind w:firstLine="709"/>
        <w:rPr>
          <w:rFonts w:ascii="Cuprum" w:eastAsia="Times New Roman" w:hAnsi="Cuprum" w:cs="Times New Roman"/>
          <w:color w:val="2C2C33"/>
          <w:sz w:val="24"/>
          <w:szCs w:val="24"/>
          <w:lang w:eastAsia="ru-RU"/>
        </w:rPr>
      </w:pPr>
      <w:r w:rsidRPr="003E4222">
        <w:rPr>
          <w:rFonts w:ascii="Cuprum" w:eastAsia="Times New Roman" w:hAnsi="Cuprum" w:cs="Times New Roman"/>
          <w:color w:val="2C2C33"/>
          <w:sz w:val="24"/>
          <w:szCs w:val="24"/>
          <w:lang w:eastAsia="ru-RU"/>
        </w:rPr>
        <w:t>– Единая товарная номенклатура внешнеэкономической деятельности ЕАЭС;</w:t>
      </w:r>
    </w:p>
    <w:p w:rsidR="003E4222" w:rsidRPr="003E4222" w:rsidRDefault="003E4222" w:rsidP="003E4222">
      <w:pPr>
        <w:shd w:val="clear" w:color="auto" w:fill="FFFFFF"/>
        <w:spacing w:after="180" w:line="240" w:lineRule="auto"/>
        <w:ind w:firstLine="709"/>
        <w:rPr>
          <w:rFonts w:ascii="Cuprum" w:eastAsia="Times New Roman" w:hAnsi="Cuprum" w:cs="Times New Roman"/>
          <w:color w:val="2C2C33"/>
          <w:sz w:val="24"/>
          <w:szCs w:val="24"/>
          <w:lang w:eastAsia="ru-RU"/>
        </w:rPr>
      </w:pPr>
      <w:r w:rsidRPr="003E4222">
        <w:rPr>
          <w:rFonts w:ascii="Cuprum" w:eastAsia="Times New Roman" w:hAnsi="Cuprum" w:cs="Times New Roman"/>
          <w:color w:val="2C2C33"/>
          <w:sz w:val="24"/>
          <w:szCs w:val="24"/>
          <w:lang w:eastAsia="ru-RU"/>
        </w:rPr>
        <w:t>– Единый таможенный тариф ЕАЭС;</w:t>
      </w:r>
    </w:p>
    <w:p w:rsidR="003E4222" w:rsidRPr="003E4222" w:rsidRDefault="003E4222" w:rsidP="003E4222">
      <w:pPr>
        <w:shd w:val="clear" w:color="auto" w:fill="FFFFFF"/>
        <w:spacing w:after="180" w:line="240" w:lineRule="auto"/>
        <w:ind w:firstLine="709"/>
        <w:rPr>
          <w:rFonts w:ascii="Cuprum" w:eastAsia="Times New Roman" w:hAnsi="Cuprum" w:cs="Times New Roman"/>
          <w:color w:val="2C2C33"/>
          <w:sz w:val="24"/>
          <w:szCs w:val="24"/>
          <w:lang w:eastAsia="ru-RU"/>
        </w:rPr>
      </w:pPr>
      <w:r w:rsidRPr="003E4222">
        <w:rPr>
          <w:rFonts w:ascii="Cuprum" w:eastAsia="Times New Roman" w:hAnsi="Cuprum" w:cs="Times New Roman"/>
          <w:color w:val="2C2C33"/>
          <w:sz w:val="24"/>
          <w:szCs w:val="24"/>
          <w:lang w:eastAsia="ru-RU"/>
        </w:rPr>
        <w:t>– Единые правила определения страны происхождения.</w:t>
      </w:r>
    </w:p>
    <w:p w:rsidR="003E4222" w:rsidRPr="003E4222" w:rsidRDefault="003E4222" w:rsidP="003E4222">
      <w:pPr>
        <w:shd w:val="clear" w:color="auto" w:fill="FFFFFF"/>
        <w:spacing w:after="180" w:line="240" w:lineRule="auto"/>
        <w:ind w:firstLine="709"/>
        <w:rPr>
          <w:rFonts w:ascii="Cuprum" w:eastAsia="Times New Roman" w:hAnsi="Cuprum" w:cs="Times New Roman"/>
          <w:color w:val="2C2C33"/>
          <w:sz w:val="24"/>
          <w:szCs w:val="24"/>
          <w:lang w:eastAsia="ru-RU"/>
        </w:rPr>
      </w:pPr>
      <w:r w:rsidRPr="003E4222">
        <w:rPr>
          <w:rFonts w:ascii="Cuprum" w:eastAsia="Times New Roman" w:hAnsi="Cuprum" w:cs="Times New Roman"/>
          <w:color w:val="2C2C33"/>
          <w:sz w:val="24"/>
          <w:szCs w:val="24"/>
          <w:lang w:eastAsia="ru-RU"/>
        </w:rPr>
        <w:t>В Евразийском экономическом союзе на таможенной территории государств-членов ЕАЭС применяются единые меры таможенно-тарифного регулирования.</w:t>
      </w:r>
    </w:p>
    <w:p w:rsidR="003E4222" w:rsidRPr="003E4222" w:rsidRDefault="003E4222" w:rsidP="003E4222">
      <w:pPr>
        <w:shd w:val="clear" w:color="auto" w:fill="FFFFFF"/>
        <w:spacing w:after="180" w:line="240" w:lineRule="auto"/>
        <w:ind w:firstLine="709"/>
        <w:rPr>
          <w:rFonts w:ascii="Cuprum" w:eastAsia="Times New Roman" w:hAnsi="Cuprum" w:cs="Times New Roman"/>
          <w:color w:val="2C2C33"/>
          <w:sz w:val="24"/>
          <w:szCs w:val="24"/>
          <w:lang w:eastAsia="ru-RU"/>
        </w:rPr>
      </w:pPr>
      <w:r w:rsidRPr="003E4222">
        <w:rPr>
          <w:rFonts w:ascii="Cuprum" w:eastAsia="Times New Roman" w:hAnsi="Cuprum" w:cs="Times New Roman"/>
          <w:color w:val="2C2C33"/>
          <w:sz w:val="24"/>
          <w:szCs w:val="24"/>
          <w:lang w:eastAsia="ru-RU"/>
        </w:rPr>
        <w:t>Полномочия по принятию решений в сфере таможенно-тарифного регулирования в соответствии с Договором о Евразийском экономическом союзе от 29 мая 2014 года переданы наднациональному органу – Евразийской экономической комиссии (ЕЭК). Решения ЕЭК входят в договорно-правовую базу ЕАЭС и подлежат непосредственному применению на территориях государств-членов ЕАЭС.</w:t>
      </w:r>
    </w:p>
    <w:p w:rsidR="003E4222" w:rsidRPr="003E4222" w:rsidRDefault="003E4222" w:rsidP="003E4222">
      <w:pPr>
        <w:shd w:val="clear" w:color="auto" w:fill="FFFFFF"/>
        <w:spacing w:after="180" w:line="240" w:lineRule="auto"/>
        <w:ind w:firstLine="709"/>
        <w:rPr>
          <w:rFonts w:ascii="Cuprum" w:eastAsia="Times New Roman" w:hAnsi="Cuprum" w:cs="Times New Roman"/>
          <w:color w:val="2C2C33"/>
          <w:sz w:val="24"/>
          <w:szCs w:val="24"/>
          <w:lang w:eastAsia="ru-RU"/>
        </w:rPr>
      </w:pPr>
      <w:r w:rsidRPr="003E4222">
        <w:rPr>
          <w:rFonts w:ascii="Cuprum" w:eastAsia="Times New Roman" w:hAnsi="Cuprum" w:cs="Times New Roman"/>
          <w:color w:val="2C2C33"/>
          <w:sz w:val="24"/>
          <w:szCs w:val="24"/>
          <w:lang w:eastAsia="ru-RU"/>
        </w:rPr>
        <w:t>Решения ЕЭК и Высшего Евразийского экономического совета публикуются на официальном интернет-сайте </w:t>
      </w:r>
      <w:hyperlink r:id="rId105" w:history="1">
        <w:r w:rsidRPr="003E4222">
          <w:rPr>
            <w:rFonts w:ascii="Cuprum" w:eastAsia="Times New Roman" w:hAnsi="Cuprum" w:cs="Times New Roman"/>
            <w:color w:val="68378D"/>
            <w:sz w:val="24"/>
            <w:szCs w:val="24"/>
            <w:lang w:eastAsia="ru-RU"/>
          </w:rPr>
          <w:t>ЕЭК</w:t>
        </w:r>
      </w:hyperlink>
      <w:r w:rsidRPr="003E4222">
        <w:rPr>
          <w:rFonts w:ascii="Cuprum" w:eastAsia="Times New Roman" w:hAnsi="Cuprum" w:cs="Times New Roman"/>
          <w:color w:val="2C2C33"/>
          <w:sz w:val="24"/>
          <w:szCs w:val="24"/>
          <w:lang w:eastAsia="ru-RU"/>
        </w:rPr>
        <w:t> – официальном источнике опубликования решений и материалов органов Евразийского экономического союза (</w:t>
      </w:r>
      <w:hyperlink r:id="rId106" w:history="1">
        <w:r w:rsidRPr="003E4222">
          <w:rPr>
            <w:rFonts w:ascii="Cuprum" w:eastAsia="Times New Roman" w:hAnsi="Cuprum" w:cs="Times New Roman"/>
            <w:color w:val="68378D"/>
            <w:sz w:val="24"/>
            <w:szCs w:val="24"/>
            <w:lang w:eastAsia="ru-RU"/>
          </w:rPr>
          <w:t>www.eurasiancommission.org</w:t>
        </w:r>
      </w:hyperlink>
      <w:r w:rsidRPr="003E4222">
        <w:rPr>
          <w:rFonts w:ascii="Cuprum" w:eastAsia="Times New Roman" w:hAnsi="Cuprum" w:cs="Times New Roman"/>
          <w:color w:val="2C2C33"/>
          <w:sz w:val="24"/>
          <w:szCs w:val="24"/>
          <w:lang w:eastAsia="ru-RU"/>
        </w:rPr>
        <w:t>).</w:t>
      </w:r>
    </w:p>
    <w:p w:rsidR="003E4222" w:rsidRPr="003E4222" w:rsidRDefault="003E4222" w:rsidP="003E4222">
      <w:pPr>
        <w:shd w:val="clear" w:color="auto" w:fill="FFFFFF"/>
        <w:spacing w:after="180" w:line="240" w:lineRule="auto"/>
        <w:ind w:firstLine="709"/>
        <w:rPr>
          <w:rFonts w:ascii="Cuprum" w:eastAsia="Times New Roman" w:hAnsi="Cuprum" w:cs="Times New Roman"/>
          <w:color w:val="2C2C33"/>
          <w:sz w:val="24"/>
          <w:szCs w:val="24"/>
          <w:lang w:eastAsia="ru-RU"/>
        </w:rPr>
      </w:pPr>
      <w:r w:rsidRPr="003E4222">
        <w:rPr>
          <w:rFonts w:ascii="Cuprum" w:eastAsia="Times New Roman" w:hAnsi="Cuprum" w:cs="Times New Roman"/>
          <w:color w:val="2C2C33"/>
          <w:sz w:val="24"/>
          <w:szCs w:val="24"/>
          <w:lang w:eastAsia="ru-RU"/>
        </w:rPr>
        <w:t xml:space="preserve">К товарам, ввозимым в </w:t>
      </w:r>
      <w:r w:rsidR="00A07A5F">
        <w:rPr>
          <w:rFonts w:ascii="Cuprum" w:eastAsia="Times New Roman" w:hAnsi="Cuprum" w:cs="Times New Roman"/>
          <w:color w:val="2C2C33"/>
          <w:sz w:val="24"/>
          <w:szCs w:val="24"/>
          <w:lang w:eastAsia="ru-RU"/>
        </w:rPr>
        <w:t>РК</w:t>
      </w:r>
      <w:r w:rsidRPr="003E4222">
        <w:rPr>
          <w:rFonts w:ascii="Cuprum" w:eastAsia="Times New Roman" w:hAnsi="Cuprum" w:cs="Times New Roman"/>
          <w:color w:val="2C2C33"/>
          <w:sz w:val="24"/>
          <w:szCs w:val="24"/>
          <w:lang w:eastAsia="ru-RU"/>
        </w:rPr>
        <w:t xml:space="preserve"> из третьих стран, применяются ставки ввозных таможенных пошлин Единого таможенного тарифа Евразийского экономического союза, </w:t>
      </w:r>
      <w:r w:rsidRPr="003E4222">
        <w:rPr>
          <w:rFonts w:ascii="Cuprum" w:eastAsia="Times New Roman" w:hAnsi="Cuprum" w:cs="Times New Roman"/>
          <w:color w:val="2C2C33"/>
          <w:sz w:val="24"/>
          <w:szCs w:val="24"/>
          <w:lang w:eastAsia="ru-RU"/>
        </w:rPr>
        <w:lastRenderedPageBreak/>
        <w:t>утвержденного Решением Совета ЕЭК от 16 июля 2012 г. № 54 (с изменениями и дополнениями).</w:t>
      </w:r>
    </w:p>
    <w:p w:rsidR="003E4222" w:rsidRPr="003E4222" w:rsidRDefault="003E4222" w:rsidP="003E4222">
      <w:pPr>
        <w:shd w:val="clear" w:color="auto" w:fill="FFFFFF"/>
        <w:spacing w:after="180" w:line="240" w:lineRule="auto"/>
        <w:ind w:firstLine="709"/>
        <w:rPr>
          <w:rFonts w:ascii="Cuprum" w:eastAsia="Times New Roman" w:hAnsi="Cuprum" w:cs="Times New Roman"/>
          <w:color w:val="2C2C33"/>
          <w:sz w:val="24"/>
          <w:szCs w:val="24"/>
          <w:lang w:eastAsia="ru-RU"/>
        </w:rPr>
      </w:pPr>
      <w:r w:rsidRPr="003E4222">
        <w:rPr>
          <w:rFonts w:ascii="Cuprum" w:eastAsia="Times New Roman" w:hAnsi="Cuprum" w:cs="Times New Roman"/>
          <w:color w:val="2C2C33"/>
          <w:sz w:val="24"/>
          <w:szCs w:val="24"/>
          <w:lang w:eastAsia="ru-RU"/>
        </w:rPr>
        <w:t xml:space="preserve">В </w:t>
      </w:r>
      <w:r w:rsidR="00A07A5F">
        <w:rPr>
          <w:rFonts w:ascii="Cuprum" w:eastAsia="Times New Roman" w:hAnsi="Cuprum" w:cs="Times New Roman"/>
          <w:color w:val="2C2C33"/>
          <w:sz w:val="24"/>
          <w:szCs w:val="24"/>
          <w:lang w:eastAsia="ru-RU"/>
        </w:rPr>
        <w:t>РК</w:t>
      </w:r>
      <w:r w:rsidRPr="003E4222">
        <w:rPr>
          <w:rFonts w:ascii="Cuprum" w:eastAsia="Times New Roman" w:hAnsi="Cuprum" w:cs="Times New Roman"/>
          <w:color w:val="2C2C33"/>
          <w:sz w:val="24"/>
          <w:szCs w:val="24"/>
          <w:lang w:eastAsia="ru-RU"/>
        </w:rPr>
        <w:t xml:space="preserve"> действует ряд нормативных правовых актов, устанавливающих ставки вывозных таможенных пошлин в отношении товаров, вывозимых с территории Республики Беларусь за пределы таможенной территории Евразийского экономического союза:</w:t>
      </w:r>
    </w:p>
    <w:p w:rsidR="003E4222" w:rsidRPr="003E4222" w:rsidRDefault="003E4222" w:rsidP="003E4222">
      <w:pPr>
        <w:shd w:val="clear" w:color="auto" w:fill="FFFFFF"/>
        <w:spacing w:after="180" w:line="240" w:lineRule="auto"/>
        <w:ind w:firstLine="709"/>
        <w:rPr>
          <w:rFonts w:ascii="Cuprum" w:eastAsia="Times New Roman" w:hAnsi="Cuprum" w:cs="Times New Roman"/>
          <w:color w:val="2C2C33"/>
          <w:sz w:val="24"/>
          <w:szCs w:val="24"/>
          <w:lang w:eastAsia="ru-RU"/>
        </w:rPr>
      </w:pPr>
      <w:r w:rsidRPr="003E4222">
        <w:rPr>
          <w:rFonts w:ascii="Cuprum" w:eastAsia="Times New Roman" w:hAnsi="Cuprum" w:cs="Times New Roman"/>
          <w:color w:val="2C2C33"/>
          <w:sz w:val="24"/>
          <w:szCs w:val="24"/>
          <w:lang w:eastAsia="ru-RU"/>
        </w:rPr>
        <w:t>калийные удобрения;</w:t>
      </w:r>
    </w:p>
    <w:p w:rsidR="003E4222" w:rsidRPr="003E4222" w:rsidRDefault="003E4222" w:rsidP="003E4222">
      <w:pPr>
        <w:shd w:val="clear" w:color="auto" w:fill="FFFFFF"/>
        <w:spacing w:after="180" w:line="240" w:lineRule="auto"/>
        <w:ind w:firstLine="709"/>
        <w:rPr>
          <w:rFonts w:ascii="Cuprum" w:eastAsia="Times New Roman" w:hAnsi="Cuprum" w:cs="Times New Roman"/>
          <w:color w:val="2C2C33"/>
          <w:sz w:val="24"/>
          <w:szCs w:val="24"/>
          <w:lang w:eastAsia="ru-RU"/>
        </w:rPr>
      </w:pPr>
      <w:r w:rsidRPr="003E4222">
        <w:rPr>
          <w:rFonts w:ascii="Cuprum" w:eastAsia="Times New Roman" w:hAnsi="Cuprum" w:cs="Times New Roman"/>
          <w:color w:val="2C2C33"/>
          <w:sz w:val="24"/>
          <w:szCs w:val="24"/>
          <w:lang w:eastAsia="ru-RU"/>
        </w:rPr>
        <w:t>семена рапса;</w:t>
      </w:r>
    </w:p>
    <w:p w:rsidR="003E4222" w:rsidRPr="003E4222" w:rsidRDefault="003E4222" w:rsidP="003E4222">
      <w:pPr>
        <w:shd w:val="clear" w:color="auto" w:fill="FFFFFF"/>
        <w:spacing w:after="180" w:line="240" w:lineRule="auto"/>
        <w:ind w:firstLine="709"/>
        <w:rPr>
          <w:rFonts w:ascii="Cuprum" w:eastAsia="Times New Roman" w:hAnsi="Cuprum" w:cs="Times New Roman"/>
          <w:color w:val="2C2C33"/>
          <w:sz w:val="24"/>
          <w:szCs w:val="24"/>
          <w:lang w:eastAsia="ru-RU"/>
        </w:rPr>
      </w:pPr>
      <w:r w:rsidRPr="003E4222">
        <w:rPr>
          <w:rFonts w:ascii="Cuprum" w:eastAsia="Times New Roman" w:hAnsi="Cuprum" w:cs="Times New Roman"/>
          <w:color w:val="2C2C33"/>
          <w:sz w:val="24"/>
          <w:szCs w:val="24"/>
          <w:lang w:eastAsia="ru-RU"/>
        </w:rPr>
        <w:t>лесоматериалы;</w:t>
      </w:r>
    </w:p>
    <w:p w:rsidR="003E4222" w:rsidRPr="003E4222" w:rsidRDefault="003E4222" w:rsidP="003E4222">
      <w:pPr>
        <w:shd w:val="clear" w:color="auto" w:fill="FFFFFF"/>
        <w:spacing w:after="180" w:line="240" w:lineRule="auto"/>
        <w:ind w:firstLine="709"/>
        <w:rPr>
          <w:rFonts w:ascii="Cuprum" w:eastAsia="Times New Roman" w:hAnsi="Cuprum" w:cs="Times New Roman"/>
          <w:color w:val="2C2C33"/>
          <w:sz w:val="24"/>
          <w:szCs w:val="24"/>
          <w:lang w:eastAsia="ru-RU"/>
        </w:rPr>
      </w:pPr>
      <w:r w:rsidRPr="003E4222">
        <w:rPr>
          <w:rFonts w:ascii="Cuprum" w:eastAsia="Times New Roman" w:hAnsi="Cuprum" w:cs="Times New Roman"/>
          <w:color w:val="2C2C33"/>
          <w:sz w:val="24"/>
          <w:szCs w:val="24"/>
          <w:lang w:eastAsia="ru-RU"/>
        </w:rPr>
        <w:t>необработанные шкуры, дубленая кожа;</w:t>
      </w:r>
    </w:p>
    <w:p w:rsidR="003E4222" w:rsidRPr="003E4222" w:rsidRDefault="003E4222" w:rsidP="003E4222">
      <w:pPr>
        <w:shd w:val="clear" w:color="auto" w:fill="FFFFFF"/>
        <w:spacing w:after="180" w:line="240" w:lineRule="auto"/>
        <w:ind w:firstLine="709"/>
        <w:rPr>
          <w:rFonts w:ascii="Cuprum" w:eastAsia="Times New Roman" w:hAnsi="Cuprum" w:cs="Times New Roman"/>
          <w:color w:val="2C2C33"/>
          <w:sz w:val="24"/>
          <w:szCs w:val="24"/>
          <w:lang w:eastAsia="ru-RU"/>
        </w:rPr>
      </w:pPr>
      <w:r w:rsidRPr="003E4222">
        <w:rPr>
          <w:rFonts w:ascii="Cuprum" w:eastAsia="Times New Roman" w:hAnsi="Cuprum" w:cs="Times New Roman"/>
          <w:color w:val="2C2C33"/>
          <w:sz w:val="24"/>
          <w:szCs w:val="24"/>
          <w:lang w:eastAsia="ru-RU"/>
        </w:rPr>
        <w:t>нефть и нефтепродукты.</w:t>
      </w:r>
    </w:p>
    <w:p w:rsidR="003E4222" w:rsidRPr="003E4222" w:rsidRDefault="003E4222" w:rsidP="003E4222">
      <w:pPr>
        <w:shd w:val="clear" w:color="auto" w:fill="FFFFFF"/>
        <w:spacing w:after="180" w:line="240" w:lineRule="auto"/>
        <w:ind w:firstLine="709"/>
        <w:rPr>
          <w:rFonts w:ascii="Cuprum" w:eastAsia="Times New Roman" w:hAnsi="Cuprum" w:cs="Times New Roman"/>
          <w:color w:val="2C2C33"/>
          <w:sz w:val="24"/>
          <w:szCs w:val="24"/>
          <w:lang w:eastAsia="ru-RU"/>
        </w:rPr>
      </w:pPr>
      <w:r w:rsidRPr="003E4222">
        <w:rPr>
          <w:rFonts w:ascii="Cuprum" w:eastAsia="Times New Roman" w:hAnsi="Cuprum" w:cs="Times New Roman"/>
          <w:color w:val="2C2C33"/>
          <w:sz w:val="24"/>
          <w:szCs w:val="24"/>
          <w:lang w:eastAsia="ru-RU"/>
        </w:rPr>
        <w:t>В рамках ЕАЭС создан единый механизм применения специальных защитных, антидемпинговых и компенсационных мер в отношении импорта товаров из третьих стран. Данные меры применяются после проведения расследования и принятия по нему соответствующего решения.</w:t>
      </w:r>
    </w:p>
    <w:p w:rsidR="003E4222" w:rsidRPr="003E4222" w:rsidRDefault="003E4222" w:rsidP="003E4222">
      <w:pPr>
        <w:shd w:val="clear" w:color="auto" w:fill="FFFFFF"/>
        <w:spacing w:after="180" w:line="240" w:lineRule="auto"/>
        <w:ind w:firstLine="709"/>
        <w:rPr>
          <w:rFonts w:ascii="Cuprum" w:eastAsia="Times New Roman" w:hAnsi="Cuprum" w:cs="Times New Roman"/>
          <w:color w:val="2C2C33"/>
          <w:sz w:val="24"/>
          <w:szCs w:val="24"/>
          <w:lang w:eastAsia="ru-RU"/>
        </w:rPr>
      </w:pPr>
      <w:r w:rsidRPr="003E4222">
        <w:rPr>
          <w:rFonts w:ascii="Cuprum" w:eastAsia="Times New Roman" w:hAnsi="Cuprum" w:cs="Times New Roman"/>
          <w:color w:val="2C2C33"/>
          <w:sz w:val="24"/>
          <w:szCs w:val="24"/>
          <w:lang w:eastAsia="ru-RU"/>
        </w:rPr>
        <w:t>В соответствии с Договором о Евразийском экономическом союзе от 29 мая 2014 года в торговле с третьими странами ЕАЭС применяются единые меры нетарифного регулирования (статья 46), которые устанавливаются в соответствии с порядком, определенным в приложении № 7 к указанному Договору.</w:t>
      </w:r>
    </w:p>
    <w:p w:rsidR="003E4222" w:rsidRPr="003E4222" w:rsidRDefault="003E4222" w:rsidP="003E4222">
      <w:pPr>
        <w:shd w:val="clear" w:color="auto" w:fill="FFFFFF"/>
        <w:spacing w:after="180" w:line="240" w:lineRule="auto"/>
        <w:ind w:firstLine="709"/>
        <w:rPr>
          <w:rFonts w:ascii="Cuprum" w:eastAsia="Times New Roman" w:hAnsi="Cuprum" w:cs="Times New Roman"/>
          <w:color w:val="2C2C33"/>
          <w:sz w:val="24"/>
          <w:szCs w:val="24"/>
          <w:lang w:eastAsia="ru-RU"/>
        </w:rPr>
      </w:pPr>
      <w:r w:rsidRPr="003E4222">
        <w:rPr>
          <w:rFonts w:ascii="Cuprum" w:eastAsia="Times New Roman" w:hAnsi="Cuprum" w:cs="Times New Roman"/>
          <w:color w:val="2C2C33"/>
          <w:sz w:val="24"/>
          <w:szCs w:val="24"/>
          <w:lang w:eastAsia="ru-RU"/>
        </w:rPr>
        <w:t>Едиными мерами нетарифного регулирования являются:</w:t>
      </w:r>
    </w:p>
    <w:p w:rsidR="003E4222" w:rsidRPr="003E4222" w:rsidRDefault="003E4222" w:rsidP="003E4222">
      <w:pPr>
        <w:shd w:val="clear" w:color="auto" w:fill="FFFFFF"/>
        <w:spacing w:after="180" w:line="240" w:lineRule="auto"/>
        <w:ind w:firstLine="709"/>
        <w:rPr>
          <w:rFonts w:ascii="Cuprum" w:eastAsia="Times New Roman" w:hAnsi="Cuprum" w:cs="Times New Roman"/>
          <w:color w:val="2C2C33"/>
          <w:sz w:val="24"/>
          <w:szCs w:val="24"/>
          <w:lang w:eastAsia="ru-RU"/>
        </w:rPr>
      </w:pPr>
      <w:r w:rsidRPr="003E4222">
        <w:rPr>
          <w:rFonts w:ascii="Cuprum" w:eastAsia="Times New Roman" w:hAnsi="Cuprum" w:cs="Times New Roman"/>
          <w:color w:val="2C2C33"/>
          <w:sz w:val="24"/>
          <w:szCs w:val="24"/>
          <w:lang w:eastAsia="ru-RU"/>
        </w:rPr>
        <w:t>запрет ввоза и (или) вывоза товаров;</w:t>
      </w:r>
    </w:p>
    <w:p w:rsidR="003E4222" w:rsidRPr="003E4222" w:rsidRDefault="003E4222" w:rsidP="003E4222">
      <w:pPr>
        <w:shd w:val="clear" w:color="auto" w:fill="FFFFFF"/>
        <w:spacing w:after="180" w:line="240" w:lineRule="auto"/>
        <w:ind w:firstLine="709"/>
        <w:rPr>
          <w:rFonts w:ascii="Cuprum" w:eastAsia="Times New Roman" w:hAnsi="Cuprum" w:cs="Times New Roman"/>
          <w:color w:val="2C2C33"/>
          <w:sz w:val="24"/>
          <w:szCs w:val="24"/>
          <w:lang w:eastAsia="ru-RU"/>
        </w:rPr>
      </w:pPr>
      <w:r w:rsidRPr="003E4222">
        <w:rPr>
          <w:rFonts w:ascii="Cuprum" w:eastAsia="Times New Roman" w:hAnsi="Cuprum" w:cs="Times New Roman"/>
          <w:color w:val="2C2C33"/>
          <w:sz w:val="24"/>
          <w:szCs w:val="24"/>
          <w:lang w:eastAsia="ru-RU"/>
        </w:rPr>
        <w:t>количественные ограничения ввоза и (или) вывоза товаров;</w:t>
      </w:r>
    </w:p>
    <w:p w:rsidR="003E4222" w:rsidRPr="003E4222" w:rsidRDefault="003E4222" w:rsidP="003E4222">
      <w:pPr>
        <w:shd w:val="clear" w:color="auto" w:fill="FFFFFF"/>
        <w:spacing w:after="180" w:line="240" w:lineRule="auto"/>
        <w:ind w:firstLine="709"/>
        <w:rPr>
          <w:rFonts w:ascii="Cuprum" w:eastAsia="Times New Roman" w:hAnsi="Cuprum" w:cs="Times New Roman"/>
          <w:color w:val="2C2C33"/>
          <w:sz w:val="24"/>
          <w:szCs w:val="24"/>
          <w:lang w:eastAsia="ru-RU"/>
        </w:rPr>
      </w:pPr>
      <w:r w:rsidRPr="003E4222">
        <w:rPr>
          <w:rFonts w:ascii="Cuprum" w:eastAsia="Times New Roman" w:hAnsi="Cuprum" w:cs="Times New Roman"/>
          <w:color w:val="2C2C33"/>
          <w:sz w:val="24"/>
          <w:szCs w:val="24"/>
          <w:lang w:eastAsia="ru-RU"/>
        </w:rPr>
        <w:t>исключительное право на экспорт и (или) импорт товаров;</w:t>
      </w:r>
    </w:p>
    <w:p w:rsidR="003E4222" w:rsidRPr="003E4222" w:rsidRDefault="003E4222" w:rsidP="003E4222">
      <w:pPr>
        <w:shd w:val="clear" w:color="auto" w:fill="FFFFFF"/>
        <w:spacing w:after="180" w:line="240" w:lineRule="auto"/>
        <w:ind w:firstLine="709"/>
        <w:rPr>
          <w:rFonts w:ascii="Cuprum" w:eastAsia="Times New Roman" w:hAnsi="Cuprum" w:cs="Times New Roman"/>
          <w:color w:val="2C2C33"/>
          <w:sz w:val="24"/>
          <w:szCs w:val="24"/>
          <w:lang w:eastAsia="ru-RU"/>
        </w:rPr>
      </w:pPr>
      <w:r w:rsidRPr="003E4222">
        <w:rPr>
          <w:rFonts w:ascii="Cuprum" w:eastAsia="Times New Roman" w:hAnsi="Cuprum" w:cs="Times New Roman"/>
          <w:color w:val="2C2C33"/>
          <w:sz w:val="24"/>
          <w:szCs w:val="24"/>
          <w:lang w:eastAsia="ru-RU"/>
        </w:rPr>
        <w:t>автоматическое лицензирование (наблюдение) экспорта и (или) импорта товаров;</w:t>
      </w:r>
    </w:p>
    <w:p w:rsidR="003E4222" w:rsidRPr="003E4222" w:rsidRDefault="003E4222" w:rsidP="003E4222">
      <w:pPr>
        <w:shd w:val="clear" w:color="auto" w:fill="FFFFFF"/>
        <w:spacing w:after="180" w:line="240" w:lineRule="auto"/>
        <w:ind w:firstLine="709"/>
        <w:rPr>
          <w:rFonts w:ascii="Cuprum" w:eastAsia="Times New Roman" w:hAnsi="Cuprum" w:cs="Times New Roman"/>
          <w:color w:val="2C2C33"/>
          <w:sz w:val="24"/>
          <w:szCs w:val="24"/>
          <w:lang w:eastAsia="ru-RU"/>
        </w:rPr>
      </w:pPr>
      <w:r w:rsidRPr="003E4222">
        <w:rPr>
          <w:rFonts w:ascii="Cuprum" w:eastAsia="Times New Roman" w:hAnsi="Cuprum" w:cs="Times New Roman"/>
          <w:color w:val="2C2C33"/>
          <w:sz w:val="24"/>
          <w:szCs w:val="24"/>
          <w:lang w:eastAsia="ru-RU"/>
        </w:rPr>
        <w:t>разрешительный порядок ввоза и (или) вывоза товаров.</w:t>
      </w:r>
    </w:p>
    <w:p w:rsidR="003E4222" w:rsidRPr="003E4222" w:rsidRDefault="003E4222" w:rsidP="003E4222">
      <w:pPr>
        <w:shd w:val="clear" w:color="auto" w:fill="FFFFFF"/>
        <w:spacing w:after="180" w:line="240" w:lineRule="auto"/>
        <w:ind w:firstLine="709"/>
        <w:rPr>
          <w:rFonts w:ascii="Cuprum" w:eastAsia="Times New Roman" w:hAnsi="Cuprum" w:cs="Times New Roman"/>
          <w:color w:val="2C2C33"/>
          <w:sz w:val="24"/>
          <w:szCs w:val="24"/>
          <w:lang w:eastAsia="ru-RU"/>
        </w:rPr>
      </w:pPr>
      <w:r w:rsidRPr="003E4222">
        <w:rPr>
          <w:rFonts w:ascii="Cuprum" w:eastAsia="Times New Roman" w:hAnsi="Cuprum" w:cs="Times New Roman"/>
          <w:color w:val="2C2C33"/>
          <w:sz w:val="24"/>
          <w:szCs w:val="24"/>
          <w:lang w:eastAsia="ru-RU"/>
        </w:rPr>
        <w:t>Введение запретов и разрешительного порядка регламентировано Решением Коллегии ЕЭК от 21 апреля 2015 г. № 30 (с изменениями и дополнениями).</w:t>
      </w:r>
    </w:p>
    <w:p w:rsidR="003E4222" w:rsidRPr="003E4222" w:rsidRDefault="003E4222" w:rsidP="003E4222">
      <w:pPr>
        <w:shd w:val="clear" w:color="auto" w:fill="FFFFFF"/>
        <w:spacing w:after="180" w:line="240" w:lineRule="auto"/>
        <w:ind w:firstLine="709"/>
        <w:rPr>
          <w:rFonts w:ascii="Cuprum" w:eastAsia="Times New Roman" w:hAnsi="Cuprum" w:cs="Times New Roman"/>
          <w:color w:val="2C2C33"/>
          <w:sz w:val="24"/>
          <w:szCs w:val="24"/>
          <w:lang w:eastAsia="ru-RU"/>
        </w:rPr>
      </w:pPr>
      <w:r w:rsidRPr="003E4222">
        <w:rPr>
          <w:rFonts w:ascii="Cuprum" w:eastAsia="Times New Roman" w:hAnsi="Cuprum" w:cs="Times New Roman"/>
          <w:color w:val="2C2C33"/>
          <w:sz w:val="24"/>
          <w:szCs w:val="24"/>
          <w:lang w:eastAsia="ru-RU"/>
        </w:rPr>
        <w:t>Положения Договора о Евразийском экономическом союзе от 29 мая 2014 года позволяют государствам-членам ЕАЭС также вводить и применять в торговле с третьими странами меры нетарифного регулирования в одностороннем порядке на временной основе.</w:t>
      </w:r>
    </w:p>
    <w:p w:rsidR="003E4222" w:rsidRDefault="003E4222" w:rsidP="00315A77">
      <w:pPr>
        <w:ind w:firstLine="709"/>
        <w:jc w:val="both"/>
        <w:rPr>
          <w:b/>
        </w:rPr>
      </w:pPr>
    </w:p>
    <w:p w:rsidR="00EF0633" w:rsidRDefault="00EF0633" w:rsidP="00315A77">
      <w:pPr>
        <w:ind w:firstLine="709"/>
        <w:jc w:val="both"/>
        <w:rPr>
          <w:b/>
        </w:rPr>
      </w:pPr>
    </w:p>
    <w:p w:rsidR="00EF0633" w:rsidRDefault="00EF0633" w:rsidP="00315A77">
      <w:pPr>
        <w:ind w:firstLine="709"/>
        <w:jc w:val="both"/>
        <w:rPr>
          <w:b/>
        </w:rPr>
      </w:pPr>
    </w:p>
    <w:p w:rsidR="00EF0633" w:rsidRDefault="00EF0633" w:rsidP="00315A77">
      <w:pPr>
        <w:ind w:firstLine="709"/>
        <w:jc w:val="both"/>
        <w:rPr>
          <w:b/>
        </w:rPr>
      </w:pPr>
    </w:p>
    <w:p w:rsidR="00EF0633" w:rsidRDefault="00EF0633" w:rsidP="00315A77">
      <w:pPr>
        <w:ind w:firstLine="709"/>
        <w:jc w:val="both"/>
        <w:rPr>
          <w:b/>
        </w:rPr>
      </w:pPr>
    </w:p>
    <w:p w:rsidR="00EF0633" w:rsidRDefault="00EF0633" w:rsidP="00315A77">
      <w:pPr>
        <w:ind w:firstLine="709"/>
        <w:jc w:val="both"/>
        <w:rPr>
          <w:b/>
        </w:rPr>
      </w:pPr>
    </w:p>
    <w:p w:rsidR="00EF0633" w:rsidRDefault="00EF0633" w:rsidP="00315A77">
      <w:pPr>
        <w:ind w:firstLine="709"/>
        <w:jc w:val="both"/>
        <w:rPr>
          <w:b/>
        </w:rPr>
      </w:pPr>
    </w:p>
    <w:p w:rsidR="00EF0633" w:rsidRDefault="00EF0633" w:rsidP="00315A77">
      <w:pPr>
        <w:ind w:firstLine="709"/>
        <w:jc w:val="both"/>
        <w:rPr>
          <w:b/>
        </w:rPr>
      </w:pPr>
    </w:p>
    <w:p w:rsidR="00EF0633" w:rsidRDefault="00EF0633" w:rsidP="00315A77">
      <w:pPr>
        <w:ind w:firstLine="709"/>
        <w:jc w:val="both"/>
        <w:rPr>
          <w:b/>
        </w:rPr>
      </w:pPr>
    </w:p>
    <w:p w:rsidR="00EF0633" w:rsidRDefault="00EF0633" w:rsidP="00315A77">
      <w:pPr>
        <w:ind w:firstLine="709"/>
        <w:jc w:val="both"/>
        <w:rPr>
          <w:b/>
        </w:rPr>
      </w:pPr>
    </w:p>
    <w:p w:rsidR="00EF0633" w:rsidRDefault="00EF0633" w:rsidP="00315A77">
      <w:pPr>
        <w:ind w:firstLine="709"/>
        <w:jc w:val="both"/>
        <w:rPr>
          <w:b/>
        </w:rPr>
      </w:pPr>
    </w:p>
    <w:p w:rsidR="00EF0633" w:rsidRDefault="00EF0633" w:rsidP="00315A77">
      <w:pPr>
        <w:ind w:firstLine="709"/>
        <w:jc w:val="both"/>
        <w:rPr>
          <w:b/>
        </w:rPr>
      </w:pPr>
    </w:p>
    <w:p w:rsidR="00EF0633" w:rsidRDefault="00EF0633" w:rsidP="00315A77">
      <w:pPr>
        <w:ind w:firstLine="709"/>
        <w:jc w:val="both"/>
        <w:rPr>
          <w:b/>
        </w:rPr>
      </w:pPr>
    </w:p>
    <w:p w:rsidR="00EF0633" w:rsidRPr="003E4222" w:rsidRDefault="00EF0633" w:rsidP="00315A77">
      <w:pPr>
        <w:ind w:firstLine="709"/>
        <w:jc w:val="both"/>
        <w:rPr>
          <w:b/>
        </w:rPr>
      </w:pPr>
    </w:p>
    <w:sectPr w:rsidR="00EF0633" w:rsidRPr="003E42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uprum">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04963"/>
    <w:multiLevelType w:val="multilevel"/>
    <w:tmpl w:val="6344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F37B3F"/>
    <w:multiLevelType w:val="multilevel"/>
    <w:tmpl w:val="E50A4C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3B1B32"/>
    <w:multiLevelType w:val="multilevel"/>
    <w:tmpl w:val="07CEB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CF2B09"/>
    <w:multiLevelType w:val="multilevel"/>
    <w:tmpl w:val="4454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811EBF"/>
    <w:multiLevelType w:val="multilevel"/>
    <w:tmpl w:val="9C109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D227C0"/>
    <w:multiLevelType w:val="multilevel"/>
    <w:tmpl w:val="447A7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FC7EB8"/>
    <w:multiLevelType w:val="multilevel"/>
    <w:tmpl w:val="34B8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2"/>
  </w:num>
  <w:num w:numId="4">
    <w:abstractNumId w:val="4"/>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957"/>
    <w:rsid w:val="00051408"/>
    <w:rsid w:val="00116437"/>
    <w:rsid w:val="00286957"/>
    <w:rsid w:val="00297364"/>
    <w:rsid w:val="00315A77"/>
    <w:rsid w:val="003E4222"/>
    <w:rsid w:val="003E6741"/>
    <w:rsid w:val="00416901"/>
    <w:rsid w:val="004C6FA8"/>
    <w:rsid w:val="00611F21"/>
    <w:rsid w:val="00632F66"/>
    <w:rsid w:val="008143A2"/>
    <w:rsid w:val="00A07A5F"/>
    <w:rsid w:val="00A53A4D"/>
    <w:rsid w:val="00DC74EC"/>
    <w:rsid w:val="00E90D30"/>
    <w:rsid w:val="00EB057A"/>
    <w:rsid w:val="00EF0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B05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B05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6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C6FA8"/>
    <w:rPr>
      <w:color w:val="0000FF"/>
      <w:u w:val="single"/>
    </w:rPr>
  </w:style>
  <w:style w:type="character" w:customStyle="1" w:styleId="20">
    <w:name w:val="Заголовок 2 Знак"/>
    <w:basedOn w:val="a0"/>
    <w:link w:val="2"/>
    <w:uiPriority w:val="9"/>
    <w:rsid w:val="00EB057A"/>
    <w:rPr>
      <w:rFonts w:ascii="Times New Roman" w:eastAsia="Times New Roman" w:hAnsi="Times New Roman" w:cs="Times New Roman"/>
      <w:b/>
      <w:bCs/>
      <w:sz w:val="36"/>
      <w:szCs w:val="36"/>
      <w:lang w:eastAsia="ru-RU"/>
    </w:rPr>
  </w:style>
  <w:style w:type="character" w:customStyle="1" w:styleId="mw-headline">
    <w:name w:val="mw-headline"/>
    <w:basedOn w:val="a0"/>
    <w:rsid w:val="00EB057A"/>
  </w:style>
  <w:style w:type="character" w:customStyle="1" w:styleId="mw-editsection">
    <w:name w:val="mw-editsection"/>
    <w:basedOn w:val="a0"/>
    <w:rsid w:val="00EB057A"/>
  </w:style>
  <w:style w:type="character" w:customStyle="1" w:styleId="mw-editsection-bracket">
    <w:name w:val="mw-editsection-bracket"/>
    <w:basedOn w:val="a0"/>
    <w:rsid w:val="00EB057A"/>
  </w:style>
  <w:style w:type="character" w:customStyle="1" w:styleId="mw-editsection-divider">
    <w:name w:val="mw-editsection-divider"/>
    <w:basedOn w:val="a0"/>
    <w:rsid w:val="00EB057A"/>
  </w:style>
  <w:style w:type="character" w:customStyle="1" w:styleId="30">
    <w:name w:val="Заголовок 3 Знак"/>
    <w:basedOn w:val="a0"/>
    <w:link w:val="3"/>
    <w:uiPriority w:val="9"/>
    <w:semiHidden/>
    <w:rsid w:val="00EB057A"/>
    <w:rPr>
      <w:rFonts w:asciiTheme="majorHAnsi" w:eastAsiaTheme="majorEastAsia" w:hAnsiTheme="majorHAnsi" w:cstheme="majorBidi"/>
      <w:b/>
      <w:bCs/>
      <w:color w:val="4F81BD" w:themeColor="accent1"/>
    </w:rPr>
  </w:style>
  <w:style w:type="paragraph" w:styleId="a5">
    <w:name w:val="Body Text"/>
    <w:basedOn w:val="a"/>
    <w:link w:val="a6"/>
    <w:unhideWhenUsed/>
    <w:rsid w:val="00EF0633"/>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EF0633"/>
    <w:rPr>
      <w:rFonts w:ascii="Times New Roman" w:eastAsia="Times New Roman" w:hAnsi="Times New Roman" w:cs="Times New Roman"/>
      <w:sz w:val="24"/>
      <w:szCs w:val="24"/>
      <w:lang w:eastAsia="ru-RU"/>
    </w:rPr>
  </w:style>
  <w:style w:type="table" w:customStyle="1" w:styleId="21">
    <w:name w:val="Сетка таблицы2"/>
    <w:basedOn w:val="a1"/>
    <w:next w:val="a7"/>
    <w:uiPriority w:val="39"/>
    <w:rsid w:val="00EF06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EF06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B057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B05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C6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C6FA8"/>
    <w:rPr>
      <w:color w:val="0000FF"/>
      <w:u w:val="single"/>
    </w:rPr>
  </w:style>
  <w:style w:type="character" w:customStyle="1" w:styleId="20">
    <w:name w:val="Заголовок 2 Знак"/>
    <w:basedOn w:val="a0"/>
    <w:link w:val="2"/>
    <w:uiPriority w:val="9"/>
    <w:rsid w:val="00EB057A"/>
    <w:rPr>
      <w:rFonts w:ascii="Times New Roman" w:eastAsia="Times New Roman" w:hAnsi="Times New Roman" w:cs="Times New Roman"/>
      <w:b/>
      <w:bCs/>
      <w:sz w:val="36"/>
      <w:szCs w:val="36"/>
      <w:lang w:eastAsia="ru-RU"/>
    </w:rPr>
  </w:style>
  <w:style w:type="character" w:customStyle="1" w:styleId="mw-headline">
    <w:name w:val="mw-headline"/>
    <w:basedOn w:val="a0"/>
    <w:rsid w:val="00EB057A"/>
  </w:style>
  <w:style w:type="character" w:customStyle="1" w:styleId="mw-editsection">
    <w:name w:val="mw-editsection"/>
    <w:basedOn w:val="a0"/>
    <w:rsid w:val="00EB057A"/>
  </w:style>
  <w:style w:type="character" w:customStyle="1" w:styleId="mw-editsection-bracket">
    <w:name w:val="mw-editsection-bracket"/>
    <w:basedOn w:val="a0"/>
    <w:rsid w:val="00EB057A"/>
  </w:style>
  <w:style w:type="character" w:customStyle="1" w:styleId="mw-editsection-divider">
    <w:name w:val="mw-editsection-divider"/>
    <w:basedOn w:val="a0"/>
    <w:rsid w:val="00EB057A"/>
  </w:style>
  <w:style w:type="character" w:customStyle="1" w:styleId="30">
    <w:name w:val="Заголовок 3 Знак"/>
    <w:basedOn w:val="a0"/>
    <w:link w:val="3"/>
    <w:uiPriority w:val="9"/>
    <w:semiHidden/>
    <w:rsid w:val="00EB057A"/>
    <w:rPr>
      <w:rFonts w:asciiTheme="majorHAnsi" w:eastAsiaTheme="majorEastAsia" w:hAnsiTheme="majorHAnsi" w:cstheme="majorBidi"/>
      <w:b/>
      <w:bCs/>
      <w:color w:val="4F81BD" w:themeColor="accent1"/>
    </w:rPr>
  </w:style>
  <w:style w:type="paragraph" w:styleId="a5">
    <w:name w:val="Body Text"/>
    <w:basedOn w:val="a"/>
    <w:link w:val="a6"/>
    <w:unhideWhenUsed/>
    <w:rsid w:val="00EF0633"/>
    <w:pPr>
      <w:spacing w:after="120" w:line="240" w:lineRule="auto"/>
      <w:ind w:firstLine="709"/>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EF0633"/>
    <w:rPr>
      <w:rFonts w:ascii="Times New Roman" w:eastAsia="Times New Roman" w:hAnsi="Times New Roman" w:cs="Times New Roman"/>
      <w:sz w:val="24"/>
      <w:szCs w:val="24"/>
      <w:lang w:eastAsia="ru-RU"/>
    </w:rPr>
  </w:style>
  <w:style w:type="table" w:customStyle="1" w:styleId="21">
    <w:name w:val="Сетка таблицы2"/>
    <w:basedOn w:val="a1"/>
    <w:next w:val="a7"/>
    <w:uiPriority w:val="39"/>
    <w:rsid w:val="00EF06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7">
    <w:name w:val="Table Grid"/>
    <w:basedOn w:val="a1"/>
    <w:uiPriority w:val="59"/>
    <w:rsid w:val="00EF06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7807">
      <w:bodyDiv w:val="1"/>
      <w:marLeft w:val="0"/>
      <w:marRight w:val="0"/>
      <w:marTop w:val="0"/>
      <w:marBottom w:val="0"/>
      <w:divBdr>
        <w:top w:val="none" w:sz="0" w:space="0" w:color="auto"/>
        <w:left w:val="none" w:sz="0" w:space="0" w:color="auto"/>
        <w:bottom w:val="none" w:sz="0" w:space="0" w:color="auto"/>
        <w:right w:val="none" w:sz="0" w:space="0" w:color="auto"/>
      </w:divBdr>
    </w:div>
    <w:div w:id="195654531">
      <w:bodyDiv w:val="1"/>
      <w:marLeft w:val="0"/>
      <w:marRight w:val="0"/>
      <w:marTop w:val="0"/>
      <w:marBottom w:val="0"/>
      <w:divBdr>
        <w:top w:val="none" w:sz="0" w:space="0" w:color="auto"/>
        <w:left w:val="none" w:sz="0" w:space="0" w:color="auto"/>
        <w:bottom w:val="none" w:sz="0" w:space="0" w:color="auto"/>
        <w:right w:val="none" w:sz="0" w:space="0" w:color="auto"/>
      </w:divBdr>
    </w:div>
    <w:div w:id="309477696">
      <w:bodyDiv w:val="1"/>
      <w:marLeft w:val="0"/>
      <w:marRight w:val="0"/>
      <w:marTop w:val="0"/>
      <w:marBottom w:val="0"/>
      <w:divBdr>
        <w:top w:val="none" w:sz="0" w:space="0" w:color="auto"/>
        <w:left w:val="none" w:sz="0" w:space="0" w:color="auto"/>
        <w:bottom w:val="none" w:sz="0" w:space="0" w:color="auto"/>
        <w:right w:val="none" w:sz="0" w:space="0" w:color="auto"/>
      </w:divBdr>
    </w:div>
    <w:div w:id="1783263835">
      <w:bodyDiv w:val="1"/>
      <w:marLeft w:val="0"/>
      <w:marRight w:val="0"/>
      <w:marTop w:val="0"/>
      <w:marBottom w:val="0"/>
      <w:divBdr>
        <w:top w:val="none" w:sz="0" w:space="0" w:color="auto"/>
        <w:left w:val="none" w:sz="0" w:space="0" w:color="auto"/>
        <w:bottom w:val="none" w:sz="0" w:space="0" w:color="auto"/>
        <w:right w:val="none" w:sz="0" w:space="0" w:color="auto"/>
      </w:divBdr>
    </w:div>
    <w:div w:id="1790120451">
      <w:bodyDiv w:val="1"/>
      <w:marLeft w:val="0"/>
      <w:marRight w:val="0"/>
      <w:marTop w:val="0"/>
      <w:marBottom w:val="0"/>
      <w:divBdr>
        <w:top w:val="none" w:sz="0" w:space="0" w:color="auto"/>
        <w:left w:val="none" w:sz="0" w:space="0" w:color="auto"/>
        <w:bottom w:val="none" w:sz="0" w:space="0" w:color="auto"/>
        <w:right w:val="none" w:sz="0" w:space="0" w:color="auto"/>
      </w:divBdr>
    </w:div>
    <w:div w:id="202115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A0%D0%B0%D1%81%D1%82%D0%B5%D0%BD%D0%B8%D1%8F" TargetMode="External"/><Relationship Id="rId21" Type="http://schemas.openxmlformats.org/officeDocument/2006/relationships/hyperlink" Target="https://ru.wikipedia.org/wiki/%D0%98%D0%BC%D1%83%D1%89%D0%B5%D1%81%D1%82%D0%B2%D0%BE" TargetMode="External"/><Relationship Id="rId42" Type="http://schemas.openxmlformats.org/officeDocument/2006/relationships/hyperlink" Target="https://ru.wikipedia.org/wiki/%D0%92%D0%BE%D0%BE%D1%80%D1%83%D0%B6%D0%B5%D0%BD%D0%B8%D0%B5" TargetMode="External"/><Relationship Id="rId47" Type="http://schemas.openxmlformats.org/officeDocument/2006/relationships/hyperlink" Target="https://ru.wikipedia.org/wiki/%D0%95%D0%9E%D0%A3%D0%A1" TargetMode="External"/><Relationship Id="rId63" Type="http://schemas.openxmlformats.org/officeDocument/2006/relationships/hyperlink" Target="https://ru.wikipedia.org/wiki/%D0%9F%D0%BE%D1%80%D1%82" TargetMode="External"/><Relationship Id="rId68" Type="http://schemas.openxmlformats.org/officeDocument/2006/relationships/hyperlink" Target="https://ru.wikipedia.org/wiki/%D0%A1%D0%B5%D1%80%D1%82%D0%B8%D1%84%D0%B8%D0%BA%D0%B0%D1%86%D0%B8%D1%8F" TargetMode="External"/><Relationship Id="rId84" Type="http://schemas.openxmlformats.org/officeDocument/2006/relationships/hyperlink" Target="https://ru.wikipedia.org/wiki/%D0%9E%D1%84%D0%B8%D1%86%D0%B8%D0%B0%D0%BB%D1%8C%D0%BD%D1%8B%D0%B9_%D0%BA%D1%83%D1%80%D1%81_%D1%80%D1%83%D0%B1%D0%BB%D1%8F" TargetMode="External"/><Relationship Id="rId89" Type="http://schemas.openxmlformats.org/officeDocument/2006/relationships/hyperlink" Target="https://ru.wikipedia.org/wiki/%D0%AD%D0%BA%D1%81%D0%BF%D0%BE%D1%80%D1%82%D0%B5%D1%80" TargetMode="External"/><Relationship Id="rId7" Type="http://schemas.openxmlformats.org/officeDocument/2006/relationships/hyperlink" Target="https://ru.wikipedia.org/wiki/%D0%9C%D0%B5%D0%B6%D0%B4%D1%83%D0%BD%D0%B0%D1%80%D0%BE%D0%B4%D0%BD%D0%B0%D1%8F_%D1%82%D0%BE%D1%80%D0%B3%D0%BE%D0%B2%D0%B0%D1%8F_%D0%BF%D0%B0%D0%BB%D0%B0%D1%82%D0%B0" TargetMode="External"/><Relationship Id="rId71" Type="http://schemas.openxmlformats.org/officeDocument/2006/relationships/hyperlink" Target="https://ru.wikipedia.org/wiki/%D0%A0%D0%A4" TargetMode="External"/><Relationship Id="rId92" Type="http://schemas.openxmlformats.org/officeDocument/2006/relationships/hyperlink" Target="https://ru.wikipedia.org/wiki/%D0%A0%D0%B0%D0%B7%D0%B2%D0%B8%D1%82%D1%8B%D0%B5_%D1%81%D1%82%D1%80%D0%B0%D0%BD%D1%8B" TargetMode="External"/><Relationship Id="rId2" Type="http://schemas.openxmlformats.org/officeDocument/2006/relationships/styles" Target="styles.xml"/><Relationship Id="rId16" Type="http://schemas.openxmlformats.org/officeDocument/2006/relationships/hyperlink" Target="https://ru.wikipedia.org/wiki/%D0%98%D0%BD%D1%84%D0%BE%D1%80%D0%BC%D0%B0%D1%86%D0%B8%D0%BE%D0%BD%D0%BD%D1%8B%D0%B5_%D1%82%D0%B5%D1%85%D0%BD%D0%BE%D0%BB%D0%BE%D0%B3%D0%B8%D0%B8" TargetMode="External"/><Relationship Id="rId29" Type="http://schemas.openxmlformats.org/officeDocument/2006/relationships/hyperlink" Target="https://ru.wikipedia.org/wiki/%D0%AE%D0%9D%D0%9A%D0%A2%D0%90%D0%94" TargetMode="External"/><Relationship Id="rId107" Type="http://schemas.openxmlformats.org/officeDocument/2006/relationships/fontTable" Target="fontTable.xml"/><Relationship Id="rId11" Type="http://schemas.openxmlformats.org/officeDocument/2006/relationships/hyperlink" Target="https://ru.wikipedia.org/wiki/%D0%9D%D0%BE%D1%80%D0%BC%D0%B0%D1%82%D0%B8%D0%B2%D0%BD%D1%8B%D0%B9_%D0%BF%D1%80%D0%B0%D0%B2%D0%BE%D0%B2%D0%BE%D0%B9_%D0%B0%D0%BA%D1%82" TargetMode="External"/><Relationship Id="rId24" Type="http://schemas.openxmlformats.org/officeDocument/2006/relationships/hyperlink" Target="https://ru.wikipedia.org/wiki/%D0%97%D0%B4%D0%BE%D1%80%D0%BE%D0%B2%D1%8C%D0%B5" TargetMode="External"/><Relationship Id="rId32" Type="http://schemas.openxmlformats.org/officeDocument/2006/relationships/hyperlink" Target="https://ru.wikipedia.org/wiki/%D0%95%D0%AD%D0%9A_%D0%9E%D0%9E%D0%9D" TargetMode="External"/><Relationship Id="rId37" Type="http://schemas.openxmlformats.org/officeDocument/2006/relationships/hyperlink" Target="https://ru.wikipedia.org/wiki/1989" TargetMode="External"/><Relationship Id="rId40" Type="http://schemas.openxmlformats.org/officeDocument/2006/relationships/hyperlink" Target="https://ru.wikipedia.org/wiki/%D0%98%D0%BC%D0%BF%D0%BE%D1%80%D1%82" TargetMode="External"/><Relationship Id="rId45" Type="http://schemas.openxmlformats.org/officeDocument/2006/relationships/hyperlink" Target="https://ru.wikipedia.org/wiki/%D0%90%D0%BD%D0%B3%D0%BB%D0%B8%D0%B9%D1%81%D0%BA%D0%B8%D0%B9_%D1%8F%D0%B7%D1%8B%D0%BA" TargetMode="External"/><Relationship Id="rId53" Type="http://schemas.openxmlformats.org/officeDocument/2006/relationships/hyperlink" Target="https://ru.wikipedia.org/wiki/%D0%A2%D0%B5%D0%BA%D1%81%D1%82%D0%B8%D0%BB%D1%8C" TargetMode="External"/><Relationship Id="rId58" Type="http://schemas.openxmlformats.org/officeDocument/2006/relationships/hyperlink" Target="https://ru.wikipedia.org/wiki/%D0%9D%D0%B0%D0%BB%D0%BE%D0%B3" TargetMode="External"/><Relationship Id="rId66" Type="http://schemas.openxmlformats.org/officeDocument/2006/relationships/hyperlink" Target="https://ru.wikipedia.org/wiki/%D0%97%D0%B0%D0%BB%D0%BE%D0%B3_(%D0%B3%D1%80%D0%B0%D0%B6%D0%B4%D0%B0%D0%BD%D1%81%D0%BA%D0%BE%D0%B5_%D0%BF%D1%80%D0%B0%D0%B2%D0%BE)" TargetMode="External"/><Relationship Id="rId74" Type="http://schemas.openxmlformats.org/officeDocument/2006/relationships/hyperlink" Target="https://ru.wikipedia.org/wiki/%D0%9F%D1%80%D0%B0%D0%B2%D0%B8%D1%82%D0%B5%D0%BB%D1%8C%D1%81%D1%82%D0%B2%D0%BE_%D0%A0%D0%A4" TargetMode="External"/><Relationship Id="rId79" Type="http://schemas.openxmlformats.org/officeDocument/2006/relationships/hyperlink" Target="https://ru.wikipedia.org/wiki/%D0%9D%D0%B5%D1%80%D0%B5%D0%B7%D0%B8%D0%B4%D0%B5%D0%BD%D1%82" TargetMode="External"/><Relationship Id="rId87" Type="http://schemas.openxmlformats.org/officeDocument/2006/relationships/hyperlink" Target="https://ru.wikipedia.org/wiki/%D0%9C%D0%9C%D0%92%D0%91" TargetMode="External"/><Relationship Id="rId102" Type="http://schemas.openxmlformats.org/officeDocument/2006/relationships/hyperlink" Target="https://ru.wikipedia.org/wiki/%D0%A3%D0%BF%D1%80%D0%BE%D1%89%D0%B5%D0%BD%D0%B8%D0%B5_%D0%BF%D1%80%D0%BE%D1%86%D0%B5%D0%B4%D1%83%D1%80_%D1%82%D0%BE%D1%80%D0%B3%D0%BE%D0%B2%D0%BB%D0%B8" TargetMode="External"/><Relationship Id="rId5" Type="http://schemas.openxmlformats.org/officeDocument/2006/relationships/webSettings" Target="webSettings.xml"/><Relationship Id="rId61" Type="http://schemas.openxmlformats.org/officeDocument/2006/relationships/hyperlink" Target="https://ru.wikipedia.org/wiki/%D0%94%D0%BE%D0%BA%D1%83%D0%BC%D0%B5%D0%BD%D1%82" TargetMode="External"/><Relationship Id="rId82" Type="http://schemas.openxmlformats.org/officeDocument/2006/relationships/hyperlink" Target="https://ru.wikipedia.org/wiki/%D0%A0%D0%A4" TargetMode="External"/><Relationship Id="rId90" Type="http://schemas.openxmlformats.org/officeDocument/2006/relationships/hyperlink" Target="https://ru.wikipedia.org/wiki/%D0%98%D0%BC%D0%BF%D0%BE%D1%80%D1%82%D0%B5%D1%80" TargetMode="External"/><Relationship Id="rId95" Type="http://schemas.openxmlformats.org/officeDocument/2006/relationships/hyperlink" Target="https://ru.wikipedia.org/wiki/%D0%A1%D1%82%D1%80%D0%B0%D1%85%D0%BE%D0%B2%D0%B0%D0%BD%D0%B8%D0%B5_%D1%8D%D0%BA%D1%81%D0%BF%D0%BE%D1%80%D1%82%D0%BD%D1%8B%D1%85_%D0%BA%D1%80%D0%B5%D0%B4%D0%B8%D1%82%D0%BE%D0%B2" TargetMode="External"/><Relationship Id="rId19" Type="http://schemas.openxmlformats.org/officeDocument/2006/relationships/hyperlink" Target="https://ru.wikipedia.org/wiki/%D0%AD%D0%BA%D1%81%D0%BF%D0%BE%D1%80%D1%82" TargetMode="External"/><Relationship Id="rId14" Type="http://schemas.openxmlformats.org/officeDocument/2006/relationships/hyperlink" Target="https://ru.wikipedia.org/wiki/%D0%9C%D0%B5%D0%B6%D0%B4%D1%83%D0%BD%D0%B0%D1%80%D0%BE%D0%B4%D0%BD%D0%B0%D1%8F_%D1%82%D0%BE%D1%80%D0%B3%D0%BE%D0%B2%D0%BB%D1%8F" TargetMode="External"/><Relationship Id="rId22" Type="http://schemas.openxmlformats.org/officeDocument/2006/relationships/hyperlink" Target="https://ru.wikipedia.org/wiki/%D0%9E%D0%BA%D1%80%D1%83%D0%B6%D0%B0%D1%8E%D1%89%D0%B0%D1%8F_%D1%81%D1%80%D0%B5%D0%B4%D0%B0" TargetMode="External"/><Relationship Id="rId27" Type="http://schemas.openxmlformats.org/officeDocument/2006/relationships/hyperlink" Target="https://ru.wikipedia.org/wiki/%D0%94%D0%B5%D0%BC%D0%BF%D0%B8%D0%BD%D0%B3" TargetMode="External"/><Relationship Id="rId30" Type="http://schemas.openxmlformats.org/officeDocument/2006/relationships/hyperlink" Target="https://ru.wikipedia.org/wiki/%D0%92%D1%81%D0%B5%D0%BC%D0%B8%D1%80%D0%BD%D0%B0%D1%8F_%D1%82%D0%BE%D1%80%D0%B3%D0%BE%D0%B2%D0%B0%D1%8F_%D0%BE%D1%80%D0%B3%D0%B0%D0%BD%D0%B8%D0%B7%D0%B0%D1%86%D0%B8%D1%8F" TargetMode="External"/><Relationship Id="rId35" Type="http://schemas.openxmlformats.org/officeDocument/2006/relationships/hyperlink" Target="https://ru.wikipedia.org/wiki/%D0%9A%D0%B2%D0%BE%D1%82%D0%B8%D1%80%D0%BE%D0%B2%D0%B0%D0%BD%D0%B8%D0%B5" TargetMode="External"/><Relationship Id="rId43" Type="http://schemas.openxmlformats.org/officeDocument/2006/relationships/hyperlink" Target="https://ru.wikipedia.org/wiki/%D0%9A%D0%B2%D0%BE%D1%82%D0%B0" TargetMode="External"/><Relationship Id="rId48" Type="http://schemas.openxmlformats.org/officeDocument/2006/relationships/hyperlink" Target="https://ru.wikipedia.org/wiki/%D0%A1%D1%82%D0%B0%D0%BB%D1%8C" TargetMode="External"/><Relationship Id="rId56" Type="http://schemas.openxmlformats.org/officeDocument/2006/relationships/hyperlink" Target="https://ru.wikipedia.org/wiki/%D0%9D%D0%B0%D0%BB%D0%BE%D0%B3" TargetMode="External"/><Relationship Id="rId64" Type="http://schemas.openxmlformats.org/officeDocument/2006/relationships/hyperlink" Target="https://ru.wikipedia.org/wiki/%D0%95%D0%A1" TargetMode="External"/><Relationship Id="rId69" Type="http://schemas.openxmlformats.org/officeDocument/2006/relationships/hyperlink" Target="https://ru.wikipedia.org/wiki/%D0%A1%D1%82%D0%B0%D0%BD%D0%B4%D0%B0%D1%80%D1%82" TargetMode="External"/><Relationship Id="rId77" Type="http://schemas.openxmlformats.org/officeDocument/2006/relationships/hyperlink" Target="https://ru.wikipedia.org/wiki/%D0%92%D0%B0%D0%BB%D1%8E%D1%82%D0%BD%D1%8B%D0%B9_%D0%BA%D0%BE%D0%BD%D1%82%D1%80%D0%BE%D0%BB%D1%8C" TargetMode="External"/><Relationship Id="rId100" Type="http://schemas.openxmlformats.org/officeDocument/2006/relationships/hyperlink" Target="https://ru.wikipedia.org/wiki/%D0%9D%D0%B0%D1%86%D0%B8%D0%BE%D0%BD%D0%B0%D0%BB%D1%8C%D0%BD%D1%8B%D0%B9_%D1%80%D0%B5%D0%B6%D0%B8%D0%BC" TargetMode="External"/><Relationship Id="rId105" Type="http://schemas.openxmlformats.org/officeDocument/2006/relationships/hyperlink" Target="http://eec.eaeunion.org/" TargetMode="External"/><Relationship Id="rId8" Type="http://schemas.openxmlformats.org/officeDocument/2006/relationships/hyperlink" Target="https://ru.wikipedia.org/wiki/%D0%93%D0%B5%D0%BD%D0%B5%D1%80%D0%B0%D0%BB%D1%8C%D0%BD%D0%BE%D0%B5_%D1%81%D0%BE%D0%B3%D0%BB%D0%B0%D1%88%D0%B5%D0%BD%D0%B8%D0%B5_%D0%BF%D0%BE_%D1%82%D0%B0%D1%80%D0%B8%D1%84%D0%B0%D0%BC_%D0%B8_%D1%82%D0%BE%D1%80%D0%B3%D0%BE%D0%B2%D0%BB%D0%B5" TargetMode="External"/><Relationship Id="rId51" Type="http://schemas.openxmlformats.org/officeDocument/2006/relationships/hyperlink" Target="https://ru.wikipedia.org/wiki/%D0%9A%D0%B0%D1%80%D0%B1%D0%B8%D0%B4_%D0%BA%D1%80%D0%B5%D0%BC%D0%BD%D0%B8%D1%8F" TargetMode="External"/><Relationship Id="rId72" Type="http://schemas.openxmlformats.org/officeDocument/2006/relationships/hyperlink" Target="https://ru.wikipedia.org/wiki/%D0%9C%D0%B0%D1%80%D0%BA%D0%B8%D1%80%D0%BE%D0%B2%D0%BA%D0%B0" TargetMode="External"/><Relationship Id="rId80" Type="http://schemas.openxmlformats.org/officeDocument/2006/relationships/hyperlink" Target="https://ru.wikipedia.org/wiki/%D0%92%D0%B0%D0%BB%D1%8E%D1%82%D0%B0" TargetMode="External"/><Relationship Id="rId85" Type="http://schemas.openxmlformats.org/officeDocument/2006/relationships/hyperlink" Target="https://ru.wikipedia.org/wiki/%D0%92%D0%AD%D0%94" TargetMode="External"/><Relationship Id="rId93" Type="http://schemas.openxmlformats.org/officeDocument/2006/relationships/hyperlink" Target="https://ru.wikipedia.org/wiki/%D0%AD%D0%BA%D1%81%D0%BF%D0%BE%D1%80%D1%82%D0%BD%D0%BE-%D0%BA%D1%80%D0%B5%D0%B4%D0%B8%D1%82%D0%BD%D0%BE%D0%B5_%D0%B0%D0%B3%D0%B5%D0%BD%D1%82%D1%81%D1%82%D0%B2%D0%BE" TargetMode="External"/><Relationship Id="rId98" Type="http://schemas.openxmlformats.org/officeDocument/2006/relationships/hyperlink" Target="https://ru.wikipedia.org/wiki/%D0%93%D0%B5%D0%BD%D0%B5%D1%80%D0%B0%D0%BB%D1%8C%D0%BD%D0%BE%D0%B5_%D1%81%D0%BE%D0%B3%D0%BB%D0%B0%D1%88%D0%B5%D0%BD%D0%B8%D0%B5_%D0%BF%D0%BE_%D1%82%D0%B0%D1%80%D0%B8%D1%84%D0%B0%D0%BC_%D0%B8_%D1%82%D0%BE%D1%80%D0%B3%D0%BE%D0%B2%D0%BB%D0%B5" TargetMode="External"/><Relationship Id="rId3" Type="http://schemas.microsoft.com/office/2007/relationships/stylesWithEffects" Target="stylesWithEffects.xml"/><Relationship Id="rId12" Type="http://schemas.openxmlformats.org/officeDocument/2006/relationships/hyperlink" Target="https://ru.wikipedia.org/wiki/%D0%92%D1%81%D0%B5%D0%BC%D0%B8%D1%80%D0%BD%D0%B0%D1%8F_%D1%82%D0%BE%D1%80%D0%B3%D0%BE%D0%B2%D0%B0%D1%8F_%D0%BE%D1%80%D0%B3%D0%B0%D0%BD%D0%B8%D0%B7%D0%B0%D1%86%D0%B8%D1%8F" TargetMode="External"/><Relationship Id="rId17" Type="http://schemas.openxmlformats.org/officeDocument/2006/relationships/hyperlink" Target="https://ru.wikipedia.org/wiki/%D0%9C%D0%B5%D0%B6%D0%B4%D1%83%D0%BD%D0%B0%D1%80%D0%BE%D0%B4%D0%BD%D0%BE%D0%B5_%D1%81%D0%BE%D0%B3%D0%BB%D0%B0%D1%88%D0%B5%D0%BD%D0%B8%D0%B5" TargetMode="External"/><Relationship Id="rId25" Type="http://schemas.openxmlformats.org/officeDocument/2006/relationships/hyperlink" Target="https://ru.wikipedia.org/wiki/%D0%96%D0%B8%D0%B2%D0%BE%D1%82%D0%BD%D1%8B%D0%B5" TargetMode="External"/><Relationship Id="rId33" Type="http://schemas.openxmlformats.org/officeDocument/2006/relationships/hyperlink" Target="https://ru.wikipedia.org/wiki/%D0%9D%D0%B5%D1%82%D0%B0%D1%80%D0%B8%D1%84%D0%BD%D1%8B%D0%B5_%D0%BC%D0%B5%D1%82%D0%BE%D0%B4%D1%8B_%D1%80%D0%B5%D0%B3%D1%83%D0%BB%D0%B8%D1%80%D0%BE%D0%B2%D0%B0%D0%BD%D0%B8%D1%8F_%D0%B2%D0%BD%D0%B5%D1%88%D0%BD%D0%B5%D1%8D%D0%BA%D0%BE%D0%BD%D0%BE%D0%BC%D0%B8%D1%87%D0%B5%D1%81%D0%BA%D0%BE%D0%B9_%D0%B4%D0%B5%D1%8F%D1%82%D0%B5%D0%BB%D1%8C%D0%BD%D0%BE%D1%81%D1%82%D0%B8" TargetMode="External"/><Relationship Id="rId38" Type="http://schemas.openxmlformats.org/officeDocument/2006/relationships/hyperlink" Target="https://ru.wikipedia.org/wiki/%D0%92%D0%BD%D0%B5%D1%88%D0%BD%D1%8F%D1%8F_%D1%82%D0%BE%D1%80%D0%B3%D0%BE%D0%B2%D0%BB%D1%8F" TargetMode="External"/><Relationship Id="rId46" Type="http://schemas.openxmlformats.org/officeDocument/2006/relationships/hyperlink" Target="https://ru.wikipedia.org/wiki/1995_%D0%B3%D0%BE%D0%B4" TargetMode="External"/><Relationship Id="rId59" Type="http://schemas.openxmlformats.org/officeDocument/2006/relationships/hyperlink" Target="https://ru.wikipedia.org/w/index.php?title=%D0%A2%D0%B0%D0%BC%D0%BE%D0%B6%D0%B5%D0%BD%D0%BD%D0%B0%D1%8F_%D0%B3%D1%80%D0%B0%D0%BD%D0%B8%D1%86%D0%B0&amp;action=edit&amp;redlink=1" TargetMode="External"/><Relationship Id="rId67" Type="http://schemas.openxmlformats.org/officeDocument/2006/relationships/hyperlink" Target="https://ru.wikipedia.org/wiki/%D0%A3%D0%BF%D0%BE%D0%BB%D0%BD%D0%BE%D0%BC%D0%BE%D1%87%D0%B5%D0%BD%D0%BD%D1%8B%D0%B5_%D0%B1%D0%B0%D0%BD%D0%BA%D0%B8" TargetMode="External"/><Relationship Id="rId103" Type="http://schemas.openxmlformats.org/officeDocument/2006/relationships/hyperlink" Target="https://ru.wikipedia.org/wiki/%D0%97%D0%BE%D0%BD%D0%B0_%D1%81%D0%B2%D0%BE%D0%B1%D0%BE%D0%B4%D0%BD%D0%BE%D0%B9_%D1%82%D0%BE%D1%80%D0%B3%D0%BE%D0%B2%D0%BB%D0%B8" TargetMode="External"/><Relationship Id="rId108" Type="http://schemas.openxmlformats.org/officeDocument/2006/relationships/theme" Target="theme/theme1.xml"/><Relationship Id="rId20" Type="http://schemas.openxmlformats.org/officeDocument/2006/relationships/hyperlink" Target="https://ru.wikipedia.org/wiki/%D0%98%D0%BC%D0%BF%D0%BE%D1%80%D1%82" TargetMode="External"/><Relationship Id="rId41" Type="http://schemas.openxmlformats.org/officeDocument/2006/relationships/hyperlink" Target="https://ru.wikipedia.org/wiki/%D0%9D%D0%B0%D1%86%D0%B8%D0%BE%D0%BD%D0%B0%D0%BB%D1%8C%D0%BD%D0%B0%D1%8F_%D0%B1%D0%B5%D0%B7%D0%BE%D0%BF%D0%B0%D1%81%D0%BD%D0%BE%D1%81%D1%82%D1%8C" TargetMode="External"/><Relationship Id="rId54" Type="http://schemas.openxmlformats.org/officeDocument/2006/relationships/hyperlink" Target="https://ru.wikipedia.org/wiki/%D0%9F%D1%80%D0%B0%D0%B2%D0%B8%D1%82%D0%B5%D0%BB%D1%8C%D1%81%D1%82%D0%B2%D0%BE" TargetMode="External"/><Relationship Id="rId62" Type="http://schemas.openxmlformats.org/officeDocument/2006/relationships/hyperlink" Target="https://ru.wikipedia.org/wiki/%D0%A2%D0%B0%D0%BC%D0%BE%D0%B6%D0%BD%D1%8F" TargetMode="External"/><Relationship Id="rId70" Type="http://schemas.openxmlformats.org/officeDocument/2006/relationships/hyperlink" Target="https://ru.wikipedia.org/wiki/%D0%A2%D1%80%D0%B5%D0%B1%D0%BE%D0%B2%D0%B0%D0%BD%D0%B8%D0%B5" TargetMode="External"/><Relationship Id="rId75" Type="http://schemas.openxmlformats.org/officeDocument/2006/relationships/hyperlink" Target="https://ru.wikipedia.org/wiki/%D0%92%D0%AD%D0%94" TargetMode="External"/><Relationship Id="rId83" Type="http://schemas.openxmlformats.org/officeDocument/2006/relationships/hyperlink" Target="https://ru.wikipedia.org/wiki/%D0%A6%D0%B5%D0%BD%D1%82%D1%80%D0%B0%D0%BB%D1%8C%D0%BD%D1%8B%D0%B9_%D0%91%D0%B0%D0%BD%D0%BA_%D0%A0%D0%A4" TargetMode="External"/><Relationship Id="rId88" Type="http://schemas.openxmlformats.org/officeDocument/2006/relationships/hyperlink" Target="https://ru.wikipedia.org/wiki/%D0%9C%D0%9C%D0%92%D0%91" TargetMode="External"/><Relationship Id="rId91" Type="http://schemas.openxmlformats.org/officeDocument/2006/relationships/hyperlink" Target="https://ru.wikipedia.org/wiki/%D0%98%D0%BD%D0%B2%D0%B5%D1%81%D1%82%D0%BE%D1%80" TargetMode="External"/><Relationship Id="rId96" Type="http://schemas.openxmlformats.org/officeDocument/2006/relationships/hyperlink" Target="https://ru.wikipedia.org/wiki/%D0%A1%D0%B8%D0%BC%D0%BF%D0%BE%D0%B7%D0%B8%D1%83%D0%BC" TargetMode="External"/><Relationship Id="rId1" Type="http://schemas.openxmlformats.org/officeDocument/2006/relationships/numbering" Target="numbering.xml"/><Relationship Id="rId6" Type="http://schemas.openxmlformats.org/officeDocument/2006/relationships/hyperlink" Target="https://ru.wikipedia.org/wiki/%D0%A2%D0%B0%D0%BC%D0%BE%D0%B6%D0%B5%D0%BD%D0%BD%D0%BE-%D1%82%D0%B0%D1%80%D0%B8%D1%84%D0%BD%D1%8B%D0%B5_%D0%BC%D0%B5%D1%82%D0%BE%D0%B4%D1%8B_%D0%B3%D0%BE%D1%81%D1%83%D0%B4%D0%B0%D1%80%D1%81%D1%82%D0%B2%D0%B5%D0%BD%D0%BD%D0%BE%D0%B3%D0%BE_%D1%80%D0%B5%D0%B3%D1%83%D0%BB%D0%B8%D1%80%D0%BE%D0%B2%D0%B0%D0%BD%D0%B8%D1%8F" TargetMode="External"/><Relationship Id="rId15" Type="http://schemas.openxmlformats.org/officeDocument/2006/relationships/hyperlink" Target="https://ru.wikipedia.org/wiki/%D0%A3%D0%BF%D1%80%D0%BE%D1%89%D0%B5%D0%BD%D0%B8%D0%B5_%D0%BF%D1%80%D0%BE%D1%86%D0%B5%D0%B4%D1%83%D1%80_%D1%82%D0%BE%D1%80%D0%B3%D0%BE%D0%B2%D0%BB%D0%B8" TargetMode="External"/><Relationship Id="rId23" Type="http://schemas.openxmlformats.org/officeDocument/2006/relationships/hyperlink" Target="https://ru.wikipedia.org/wiki/%D0%96%D0%B8%D0%B7%D0%BD%D1%8C" TargetMode="External"/><Relationship Id="rId28" Type="http://schemas.openxmlformats.org/officeDocument/2006/relationships/hyperlink" Target="https://ru.wikipedia.org/wiki/%D0%9D%D0%B0%D1%86%D0%B8%D0%BE%D0%BD%D0%B0%D0%BB%D1%8C%D0%BD%D0%B0%D1%8F_%D0%B1%D0%B5%D0%B7%D0%BE%D0%BF%D0%B0%D1%81%D0%BD%D0%BE%D1%81%D1%82%D1%8C" TargetMode="External"/><Relationship Id="rId36" Type="http://schemas.openxmlformats.org/officeDocument/2006/relationships/hyperlink" Target="https://ru.wikipedia.org/wiki/%D0%A1%D0%A1%D0%A1%D0%A0" TargetMode="External"/><Relationship Id="rId49" Type="http://schemas.openxmlformats.org/officeDocument/2006/relationships/hyperlink" Target="https://ru.wikipedia.org/wiki/1994_%D0%B3%D0%BE%D0%B4" TargetMode="External"/><Relationship Id="rId57" Type="http://schemas.openxmlformats.org/officeDocument/2006/relationships/hyperlink" Target="https://ru.wikipedia.org/wiki/%D0%A1%D0%B1%D0%BE%D1%80_(%D1%8D%D0%BA%D0%BE%D0%BD%D0%BE%D0%BC%D0%B8%D0%BA%D0%B0)" TargetMode="External"/><Relationship Id="rId106" Type="http://schemas.openxmlformats.org/officeDocument/2006/relationships/hyperlink" Target="http://www.eurasiancommission.org/" TargetMode="External"/><Relationship Id="rId10" Type="http://schemas.openxmlformats.org/officeDocument/2006/relationships/hyperlink" Target="https://ru.wikipedia.org/wiki/%D0%9F%D1%80%D0%BE%D0%B7%D1%80%D0%B0%D1%87%D0%BD%D0%BE%D1%81%D1%82%D1%8C_(%D1%81%D0%BE%D1%86%D0%B8%D0%B0%D0%BB%D1%8C%D0%BD%D0%B0%D1%8F)" TargetMode="External"/><Relationship Id="rId31" Type="http://schemas.openxmlformats.org/officeDocument/2006/relationships/hyperlink" Target="https://ru.wikipedia.org/wiki/%D0%AE%D0%9D%D0%9A%D0%A2%D0%90%D0%94" TargetMode="External"/><Relationship Id="rId44" Type="http://schemas.openxmlformats.org/officeDocument/2006/relationships/hyperlink" Target="https://ru.wikipedia.org/wiki/%D0%94%D0%BE%D0%B1%D1%80%D0%BE%D0%B2%D0%BE%D0%BB%D1%8C%D0%BD%D0%BE%D0%B5_%D0%BE%D0%B3%D1%80%D0%B0%D0%BD%D0%B8%D1%87%D0%B5%D0%BD%D0%B8%D0%B5_%D1%8D%D0%BA%D1%81%D0%BF%D0%BE%D1%80%D1%82%D0%B0" TargetMode="External"/><Relationship Id="rId52" Type="http://schemas.openxmlformats.org/officeDocument/2006/relationships/hyperlink" Target="https://ru.wikipedia.org/wiki/%D0%90%D0%BB%D1%8E%D0%BC%D0%B8%D0%BD%D0%B8%D0%B9" TargetMode="External"/><Relationship Id="rId60" Type="http://schemas.openxmlformats.org/officeDocument/2006/relationships/hyperlink" Target="https://ru.wikipedia.org/wiki/%D0%A1%D0%B1%D0%BE%D1%80_(%D1%8D%D0%BA%D0%BE%D0%BD%D0%BE%D0%BC%D0%B8%D0%BA%D0%B0)" TargetMode="External"/><Relationship Id="rId65" Type="http://schemas.openxmlformats.org/officeDocument/2006/relationships/hyperlink" Target="https://ru.wikipedia.org/wiki/%D0%94%D0%B5%D0%BF%D0%BE%D0%B7%D0%B8%D1%82" TargetMode="External"/><Relationship Id="rId73" Type="http://schemas.openxmlformats.org/officeDocument/2006/relationships/hyperlink" Target="https://ru.wikipedia.org/wiki/%D0%9F%D0%BE%D1%82%D1%80%D0%B5%D0%B1%D0%B8%D1%82%D0%B5%D0%BB%D1%8C%D1%81%D0%BA%D0%B8%D0%B5_%D1%82%D0%BE%D0%B2%D0%B0%D1%80%D1%8B" TargetMode="External"/><Relationship Id="rId78" Type="http://schemas.openxmlformats.org/officeDocument/2006/relationships/hyperlink" Target="https://ru.wikipedia.org/wiki/%D0%A0%D0%B5%D0%B7%D0%B8%D0%B4%D0%B5%D0%BD%D1%82" TargetMode="External"/><Relationship Id="rId81" Type="http://schemas.openxmlformats.org/officeDocument/2006/relationships/hyperlink" Target="https://ru.wikipedia.org/wiki/%D0%92%D0%B0%D0%BB%D1%8E%D1%82%D0%BD%D1%8B%D0%B5_%D1%86%D0%B5%D0%BD%D0%BD%D0%BE%D1%81%D1%82%D0%B8" TargetMode="External"/><Relationship Id="rId86" Type="http://schemas.openxmlformats.org/officeDocument/2006/relationships/hyperlink" Target="https://ru.wikipedia.org/wiki/2008" TargetMode="External"/><Relationship Id="rId94" Type="http://schemas.openxmlformats.org/officeDocument/2006/relationships/hyperlink" Target="https://ru.wikipedia.org/wiki/%D0%9C%D0%B5%D0%B6%D0%B4%D1%83%D0%BD%D0%B0%D1%80%D0%BE%D0%B4%D0%BD%D1%8B%D0%B9_%D0%B4%D0%BE%D0%B3%D0%BE%D0%B2%D0%BE%D1%80" TargetMode="External"/><Relationship Id="rId99" Type="http://schemas.openxmlformats.org/officeDocument/2006/relationships/hyperlink" Target="https://ru.wikipedia.org/wiki/%D0%92%D1%81%D0%B5%D0%BC%D0%B8%D1%80%D0%BD%D0%B0%D1%8F_%D1%82%D0%BE%D1%80%D0%B3%D0%BE%D0%B2%D0%B0%D1%8F_%D0%BE%D1%80%D0%B3%D0%B0%D0%BD%D0%B8%D0%B7%D0%B0%D1%86%D0%B8%D1%8F" TargetMode="External"/><Relationship Id="rId101" Type="http://schemas.openxmlformats.org/officeDocument/2006/relationships/hyperlink" Target="https://ru.wikipedia.org/wiki/%D0%9D%D0%B0%D1%86%D0%B8%D0%BE%D0%BD%D0%B0%D0%BB%D1%8C%D0%BD%D0%B0%D1%8F_%D0%B1%D0%B5%D0%B7%D0%BE%D0%BF%D0%B0%D1%81%D0%BD%D0%BE%D1%81%D1%82%D1%8C" TargetMode="External"/><Relationship Id="rId4" Type="http://schemas.openxmlformats.org/officeDocument/2006/relationships/settings" Target="settings.xml"/><Relationship Id="rId9" Type="http://schemas.openxmlformats.org/officeDocument/2006/relationships/hyperlink" Target="https://ru.wikipedia.org/wiki/%D0%AE%D0%9D%D0%9A%D0%A2%D0%90%D0%94" TargetMode="External"/><Relationship Id="rId13" Type="http://schemas.openxmlformats.org/officeDocument/2006/relationships/hyperlink" Target="https://ru.wikipedia.org/wiki/%D0%9D%D0%B5%D0%B4%D0%BE%D0%B1%D1%80%D0%BE%D1%81%D0%BE%D0%B2%D0%B5%D1%81%D1%82%D0%BD%D0%B0%D1%8F_%D0%BA%D0%BE%D0%BD%D0%BA%D1%83%D1%80%D0%B5%D0%BD%D1%86%D0%B8%D1%8F" TargetMode="External"/><Relationship Id="rId18" Type="http://schemas.openxmlformats.org/officeDocument/2006/relationships/hyperlink" Target="https://ru.wikipedia.org/wiki/%D0%A1%D0%B2%D0%BE%D0%B1%D0%BE%D0%B4%D0%BD%D0%B0%D1%8F_%D1%82%D0%BE%D1%80%D0%B3%D0%BE%D0%B2%D0%BB%D1%8F" TargetMode="External"/><Relationship Id="rId39" Type="http://schemas.openxmlformats.org/officeDocument/2006/relationships/hyperlink" Target="https://ru.wikipedia.org/wiki/%D0%AD%D0%BA%D1%81%D0%BF%D0%BE%D1%80%D1%82" TargetMode="External"/><Relationship Id="rId34" Type="http://schemas.openxmlformats.org/officeDocument/2006/relationships/hyperlink" Target="https://ru.wikipedia.org/wiki/%D0%9B%D0%B8%D1%86%D0%B5%D0%BD%D0%B7%D0%B8%D1%80%D0%BE%D0%B2%D0%B0%D0%BD%D0%B8%D0%B5" TargetMode="External"/><Relationship Id="rId50" Type="http://schemas.openxmlformats.org/officeDocument/2006/relationships/hyperlink" Target="https://ru.wikipedia.org/wiki/%D0%95%D0%A1" TargetMode="External"/><Relationship Id="rId55" Type="http://schemas.openxmlformats.org/officeDocument/2006/relationships/hyperlink" Target="https://ru.wikipedia.org/wiki/%D0%94%D0%B5%D0%BC%D0%BF%D0%B8%D0%BD%D0%B3" TargetMode="External"/><Relationship Id="rId76" Type="http://schemas.openxmlformats.org/officeDocument/2006/relationships/hyperlink" Target="https://ru.wikipedia.org/wiki/%D0%92%D0%B0%D0%BB%D1%8E%D1%82%D0%BD%D1%8B%D0%B5_%D0%BE%D0%B3%D1%80%D0%B0%D0%BD%D0%B8%D1%87%D0%B5%D0%BD%D0%B8%D1%8F" TargetMode="External"/><Relationship Id="rId97" Type="http://schemas.openxmlformats.org/officeDocument/2006/relationships/hyperlink" Target="https://ru.wikipedia.org/wiki/%D0%A0%D0%B5%D0%BA%D0%BB%D0%B0%D0%BC%D0%B0" TargetMode="External"/><Relationship Id="rId104" Type="http://schemas.openxmlformats.org/officeDocument/2006/relationships/hyperlink" Target="https://ru.wikipedia.org/wiki/%D0%A2%D0%B0%D0%BC%D0%BE%D0%B6%D0%B5%D0%BD%D0%BD%D1%8B%D0%B9_%D1%81%D0%BE%D1%8E%D0%B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12</Pages>
  <Words>6769</Words>
  <Characters>38586</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c:creator>
  <cp:keywords/>
  <dc:description/>
  <cp:lastModifiedBy>mi</cp:lastModifiedBy>
  <cp:revision>15</cp:revision>
  <dcterms:created xsi:type="dcterms:W3CDTF">2021-09-28T14:02:00Z</dcterms:created>
  <dcterms:modified xsi:type="dcterms:W3CDTF">2021-12-12T07:11:00Z</dcterms:modified>
</cp:coreProperties>
</file>